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</w:t>
      </w:r>
      <w:r>
        <w:rPr>
          <w:rFonts w:ascii="黑体" w:hAnsi="黑体" w:eastAsia="黑体" w:cs="黑体"/>
          <w:b/>
          <w:bCs/>
          <w:sz w:val="36"/>
          <w:szCs w:val="36"/>
        </w:rPr>
        <w:t>2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1-2022年度“中山大学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海洋工程与技术学院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优秀团支部书记”申报表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701"/>
        <w:gridCol w:w="1275"/>
        <w:gridCol w:w="1701"/>
        <w:gridCol w:w="1806"/>
        <w:gridCol w:w="1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    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    别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  族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  历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院系专业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综合测评成绩排名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（学生团支书填写）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</w:t>
            </w:r>
            <w:r>
              <w:rPr>
                <w:rFonts w:cs="宋体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1年度团员教育评议等次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所在团支部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所在团支部id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工作单位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与职务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开始任职年月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tabs>
                <w:tab w:val="left" w:pos="391"/>
              </w:tabs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身份证号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（与智慧团建系统一致）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本人在“i志愿”系统记录的志愿服务时长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本人任职团支部在“i志愿”平台有服务时长的志愿者数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spacing w:val="24"/>
                <w:kern w:val="1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是否完成在线报到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（作为团员）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是否入驻团干部移动端并完成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团干报到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本人任职团支部连续3个月未交团费比例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（截至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2022.04.</w:t>
            </w:r>
            <w:r>
              <w:rPr>
                <w:rFonts w:cs="宋体" w:asciiTheme="minorEastAsia" w:hAnsiTheme="minorEastAsia" w:eastAsiaTheme="minorEastAsia"/>
                <w:szCs w:val="21"/>
              </w:rPr>
              <w:t>15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本人任职团支部2</w:t>
            </w:r>
            <w:r>
              <w:rPr>
                <w:rFonts w:cs="宋体" w:asciiTheme="minorEastAsia" w:hAnsiTheme="minorEastAsia" w:eastAsiaTheme="minorEastAsia"/>
                <w:szCs w:val="21"/>
              </w:rPr>
              <w:t>021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年对标定级结果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本人任职团支部是否按期换届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</w:t>
            </w:r>
            <w:r>
              <w:rPr>
                <w:rFonts w:cs="宋体" w:asciiTheme="minorEastAsia" w:hAnsiTheme="minorEastAsia" w:eastAsiaTheme="minorEastAsia"/>
                <w:szCs w:val="21"/>
              </w:rPr>
              <w:t>2021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年“两制”完成率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本人任职团支部是否全部完成</w:t>
            </w:r>
            <w:r>
              <w:rPr>
                <w:rFonts w:cs="宋体" w:asciiTheme="minorEastAsia" w:hAnsiTheme="minorEastAsia" w:eastAsiaTheme="minorEastAsia"/>
                <w:szCs w:val="21"/>
              </w:rPr>
              <w:t>2021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年党史学习教育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工 作 简 历</w:t>
            </w:r>
          </w:p>
        </w:tc>
        <w:tc>
          <w:tcPr>
            <w:tcW w:w="75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asciiTheme="minorEastAsia" w:hAnsiTheme="minorEastAsia" w:eastAsiaTheme="minorEastAsia"/>
                <w:szCs w:val="21"/>
              </w:rPr>
              <w:t>从小学填起，包括出国留学、进修等经历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-18"/>
                <w:szCs w:val="21"/>
              </w:rPr>
              <w:t>从 事 团 工 作 经 历</w:t>
            </w:r>
          </w:p>
        </w:tc>
        <w:tc>
          <w:tcPr>
            <w:tcW w:w="75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2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110"/>
              </w:rPr>
              <w:t>参加三会两制一课情况</w:t>
            </w:r>
          </w:p>
        </w:tc>
        <w:tc>
          <w:tcPr>
            <w:tcW w:w="75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荣誉情况</w:t>
            </w:r>
          </w:p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近五年获得</w:t>
            </w:r>
          </w:p>
        </w:tc>
        <w:tc>
          <w:tcPr>
            <w:tcW w:w="75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spacing w:val="40"/>
                <w:kern w:val="1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5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宋体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</w:rPr>
              <w:t xml:space="preserve">    已于     年    月    日-     月    日，在</w:t>
            </w: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</w:rPr>
              <w:t>（公示范围） 进行公示。公示期间，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宋体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</w:rPr>
              <w:t xml:space="preserve">（公示情况）。            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</w:rPr>
              <w:t xml:space="preserve">   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9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群众</w:t>
            </w:r>
          </w:p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评议</w:t>
            </w:r>
          </w:p>
        </w:tc>
        <w:tc>
          <w:tcPr>
            <w:tcW w:w="75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right="113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参与人数：                 时  间： </w:t>
            </w:r>
          </w:p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好 评 率：                  组织者（签名或盖章）：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团组织意见</w:t>
            </w:r>
          </w:p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（盖  章）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年  月  日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（盖  章）</w:t>
            </w:r>
          </w:p>
          <w:p>
            <w:pPr>
              <w:snapToGrid w:val="0"/>
              <w:ind w:firstLine="420" w:firstLineChars="200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年  月  日</w:t>
            </w:r>
          </w:p>
        </w:tc>
      </w:tr>
    </w:tbl>
    <w:p>
      <w:pPr>
        <w:snapToGrid w:val="0"/>
        <w:spacing w:before="156" w:beforeLines="50"/>
        <w:ind w:firstLine="420" w:firstLineChars="200"/>
        <w:contextualSpacing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说明：</w:t>
      </w:r>
      <w:r>
        <w:rPr>
          <w:rFonts w:cs="方正仿宋_GBK" w:asciiTheme="minorEastAsia" w:hAnsiTheme="minorEastAsia" w:eastAsiaTheme="minorEastAsia"/>
          <w:szCs w:val="21"/>
        </w:rPr>
        <w:t>1.团员连续3个月未交团费比例=</w:t>
      </w:r>
      <m:oMath>
        <m:f>
          <m:fPr>
            <m:ctrlPr>
              <w:rPr>
                <w:rFonts w:hint="eastAsia" w:ascii="Cambria Math" w:hAnsi="Cambria Math" w:cs="方正仿宋_GBK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Cs w:val="21"/>
              </w:rPr>
              <m:t>3</m:t>
            </m:r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月未交纳团费团员数</m:t>
            </m:r>
            <m:ctrlPr>
              <w:rPr>
                <w:rFonts w:hint="eastAsia" w:ascii="Cambria Math" w:hAnsi="Cambria Math" w:cs="方正仿宋_GBK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应交纳团费团员数</m:t>
            </m:r>
            <m:ctrlPr>
              <w:rPr>
                <w:rFonts w:hint="eastAsia" w:ascii="Cambria Math" w:hAnsi="Cambria Math" w:cs="方正仿宋_GBK" w:eastAsiaTheme="minorEastAsia"/>
                <w:szCs w:val="21"/>
              </w:rPr>
            </m:ctrlPr>
          </m:den>
        </m:f>
      </m:oMath>
    </w:p>
    <w:p>
      <w:pPr>
        <w:ind w:firstLine="420" w:firstLineChars="200"/>
        <w:jc w:val="left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asciiTheme="minorEastAsia" w:hAnsiTheme="minorEastAsia" w:eastAsiaTheme="minorEastAsia"/>
          <w:sz w:val="21"/>
          <w:szCs w:val="21"/>
        </w:rPr>
        <w:t>3.</w:t>
      </w:r>
      <w:r>
        <w:rPr>
          <w:rFonts w:hint="eastAsia" w:asciiTheme="minorEastAsia" w:hAnsiTheme="minorEastAsia" w:eastAsiaTheme="minorEastAsia"/>
          <w:sz w:val="21"/>
          <w:szCs w:val="21"/>
        </w:rPr>
        <w:t>请勿更改申报表格式，保持本表在两页纸内，纸质版请双面打印。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AB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2022-04-04T13:31:02Z</dcterms:created>
  <dc:creator>hzw</dc:creator>
  <cp:lastModifiedBy>BATMAN</cp:lastModifiedBy>
  <dcterms:modified xsi:type="dcterms:W3CDTF">2022-04-04T13:32:26Z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E4C3D79DDF8147A393E61DFEBCF36117</vt:lpwstr>
  </property>
</Properties>
</file>