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A6697" w14:paraId="2CB36CF5" w14:textId="77777777">
      <w:pPr>
        <w:snapToGrid w:val="0"/>
        <w:spacing w:line="360" w:lineRule="auto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AA6697" w14:paraId="7A67C8B8" w14:textId="77777777">
      <w:pPr>
        <w:snapToGrid w:val="0"/>
        <w:spacing w:line="360" w:lineRule="auto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AA6697" w14:paraId="7A8C3340" w14:textId="77777777">
      <w:pPr>
        <w:snapToGrid w:val="0"/>
        <w:spacing w:line="360" w:lineRule="auto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AA6697" w14:paraId="6F971A8E" w14:textId="77777777">
      <w:pPr>
        <w:snapToGrid w:val="0"/>
        <w:jc w:val="center"/>
        <w:rPr>
          <w:rFonts w:ascii="Times New Roman" w:eastAsia="方正小标宋简体" w:hAnsi="Times New Roman"/>
          <w:bCs/>
          <w:color w:val="FF0000"/>
          <w:w w:val="90"/>
          <w:sz w:val="80"/>
          <w:szCs w:val="80"/>
        </w:rPr>
      </w:pPr>
      <w:bookmarkStart w:id="0" w:name="_Hlk492495787"/>
      <w:r>
        <w:rPr>
          <w:rFonts w:ascii="Times New Roman" w:eastAsia="方正小标宋简体" w:hAnsi="Times New Roman"/>
          <w:bCs/>
          <w:color w:val="FF0000"/>
          <w:w w:val="90"/>
          <w:sz w:val="80"/>
          <w:szCs w:val="80"/>
        </w:rPr>
        <w:t>共青团中山大学委员会</w:t>
      </w:r>
    </w:p>
    <w:bookmarkEnd w:id="0"/>
    <w:p w:rsidR="00AA6697" w14:paraId="12E2A09E" w14:textId="77777777">
      <w:pPr>
        <w:adjustRightInd w:val="0"/>
        <w:snapToGrid w:val="0"/>
        <w:ind w:left="5250"/>
        <w:jc w:val="center"/>
        <w:rPr>
          <w:rFonts w:ascii="Times New Roman" w:hAnsi="Times New Roman"/>
          <w:bCs/>
          <w:sz w:val="32"/>
          <w:szCs w:val="32"/>
        </w:rPr>
      </w:pPr>
    </w:p>
    <w:p w:rsidR="00AA6697" w14:paraId="1B387796" w14:textId="77777777">
      <w:pPr>
        <w:snapToGrid w:val="0"/>
        <w:jc w:val="center"/>
        <w:rPr>
          <w:rFonts w:ascii="Times New Roman" w:eastAsia="仿宋_GB2312" w:hAnsi="Times New Roman"/>
          <w:sz w:val="32"/>
        </w:rPr>
      </w:pPr>
      <w:bookmarkStart w:id="1" w:name="_Hlk492495759"/>
      <w:r>
        <w:rPr>
          <w:rFonts w:ascii="Times New Roman" w:eastAsia="仿宋" w:hAnsi="Times New Roman"/>
          <w:sz w:val="32"/>
          <w:szCs w:val="32"/>
        </w:rPr>
        <w:t>团发〔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63631B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〕</w:t>
      </w:r>
      <w:r w:rsidR="00BE08C1">
        <w:rPr>
          <w:rFonts w:ascii="Times New Roman" w:eastAsia="仿宋" w:hAnsi="Times New Roman" w:hint="eastAsia"/>
          <w:sz w:val="32"/>
          <w:szCs w:val="32"/>
        </w:rPr>
        <w:t>36</w:t>
      </w:r>
      <w:r>
        <w:rPr>
          <w:rFonts w:ascii="Times New Roman" w:eastAsia="仿宋" w:hAnsi="Times New Roman"/>
          <w:sz w:val="32"/>
          <w:szCs w:val="32"/>
        </w:rPr>
        <w:t>号</w:t>
      </w:r>
      <w:bookmarkEnd w:id="1"/>
    </w:p>
    <w:p w:rsidR="00AA6697" w14:paraId="60507315" w14:textId="77777777">
      <w:pPr>
        <w:adjustRightInd w:val="0"/>
        <w:snapToGrid w:val="0"/>
        <w:jc w:val="center"/>
        <w:rPr>
          <w:rFonts w:ascii="Times New Roman" w:eastAsia="方正小标宋简体" w:hAnsi="Times New Roman"/>
          <w:bCs/>
          <w:sz w:val="32"/>
          <w:szCs w:val="32"/>
        </w:rPr>
      </w:pPr>
      <w:r>
        <w:rPr>
          <w:rFonts w:ascii="Times New Roman" w:hAnsi="Times New Roman"/>
          <w:bCs/>
          <w:noProof/>
          <w:sz w:val="28"/>
        </w:rPr>
        <w:drawing>
          <wp:inline distT="0" distB="0" distL="0" distR="0">
            <wp:extent cx="5516880" cy="381000"/>
            <wp:effectExtent l="0" t="0" r="0" b="0"/>
            <wp:docPr id="2" name="图片 1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230015" name="图片 1" descr="党委横线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697" w14:paraId="095BD24F" w14:textId="77777777">
      <w:pPr>
        <w:snapToGrid w:val="0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2" w:name="_Hlk129272013"/>
      <w:r>
        <w:rPr>
          <w:rFonts w:ascii="Times New Roman" w:eastAsia="方正小标宋简体" w:hAnsi="Times New Roman"/>
          <w:sz w:val="44"/>
          <w:szCs w:val="44"/>
        </w:rPr>
        <w:t>共青团中山大学委员会关于开展中山大学</w:t>
      </w:r>
    </w:p>
    <w:p w:rsidR="00AA6697" w14:paraId="229FE6D6" w14:textId="77777777">
      <w:pPr>
        <w:snapToGrid w:val="0"/>
        <w:jc w:val="center"/>
        <w:rPr>
          <w:rFonts w:ascii="Times New Roman" w:eastAsia="方正小标宋简体" w:hAnsi="Times New Roman"/>
          <w:sz w:val="44"/>
          <w:szCs w:val="44"/>
        </w:rPr>
      </w:pPr>
      <w:r w:rsidRPr="001132EF">
        <w:rPr>
          <w:rFonts w:ascii="Times New Roman" w:eastAsia="方正小标宋简体" w:hAnsi="Times New Roman"/>
          <w:sz w:val="44"/>
          <w:szCs w:val="44"/>
        </w:rPr>
        <w:t>202</w:t>
      </w:r>
      <w:r w:rsidRPr="001132EF" w:rsidR="0063631B">
        <w:rPr>
          <w:rFonts w:ascii="Times New Roman" w:eastAsia="方正小标宋简体" w:hAnsi="Times New Roman"/>
          <w:sz w:val="44"/>
          <w:szCs w:val="44"/>
        </w:rPr>
        <w:t>2</w:t>
      </w:r>
      <w:r>
        <w:rPr>
          <w:rFonts w:ascii="Times New Roman" w:eastAsia="方正小标宋简体" w:hAnsi="Times New Roman"/>
          <w:sz w:val="44"/>
          <w:szCs w:val="44"/>
        </w:rPr>
        <w:t>-</w:t>
      </w:r>
      <w:r w:rsidRPr="001132EF">
        <w:rPr>
          <w:rFonts w:ascii="Times New Roman" w:eastAsia="方正小标宋简体" w:hAnsi="Times New Roman"/>
          <w:sz w:val="44"/>
          <w:szCs w:val="44"/>
        </w:rPr>
        <w:t>202</w:t>
      </w:r>
      <w:r w:rsidRPr="001132EF" w:rsidR="0063631B">
        <w:rPr>
          <w:rFonts w:ascii="Times New Roman" w:eastAsia="方正小标宋简体" w:hAnsi="Times New Roman"/>
          <w:sz w:val="44"/>
          <w:szCs w:val="44"/>
        </w:rPr>
        <w:t>3</w:t>
      </w:r>
      <w:r>
        <w:rPr>
          <w:rFonts w:ascii="Times New Roman" w:eastAsia="方正小标宋简体" w:hAnsi="Times New Roman"/>
          <w:sz w:val="44"/>
          <w:szCs w:val="44"/>
        </w:rPr>
        <w:t>年度共青团评优工作的通知</w:t>
      </w:r>
    </w:p>
    <w:bookmarkEnd w:id="2"/>
    <w:p w:rsidR="00AA6697" w14:paraId="6B6753D1" w14:textId="77777777">
      <w:pPr>
        <w:snapToGrid w:val="0"/>
        <w:spacing w:line="540" w:lineRule="exact"/>
        <w:jc w:val="center"/>
        <w:rPr>
          <w:rFonts w:ascii="Times New Roman" w:eastAsia="仿宋" w:hAnsi="Times New Roman"/>
          <w:sz w:val="44"/>
          <w:szCs w:val="44"/>
        </w:rPr>
      </w:pPr>
    </w:p>
    <w:p w:rsidR="00AA6697" w14:paraId="76075BFA" w14:textId="77777777">
      <w:pPr>
        <w:snapToGrid w:val="0"/>
        <w:spacing w:line="540" w:lineRule="exact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各二级单位团组织：</w:t>
      </w:r>
    </w:p>
    <w:p w:rsidR="00AA6697" w14:paraId="13608B1F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为深入贯彻落实</w:t>
      </w:r>
      <w:r w:rsidR="005B56AE">
        <w:rPr>
          <w:rFonts w:ascii="Times New Roman" w:eastAsia="仿宋" w:hAnsi="Times New Roman" w:hint="eastAsia"/>
          <w:kern w:val="2"/>
          <w:sz w:val="32"/>
          <w:szCs w:val="32"/>
        </w:rPr>
        <w:t>党的二十大精神和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习近平总书记关于青年工作的重要思想，充分发挥先进典型的示范引领作用，激励各级团组织和广大团员、团干部锐意进取、创先争优，以优异成绩迎接</w:t>
      </w:r>
      <w:r w:rsidR="0063631B">
        <w:rPr>
          <w:rFonts w:ascii="Times New Roman" w:eastAsia="仿宋" w:hAnsi="Times New Roman" w:hint="eastAsia"/>
          <w:kern w:val="2"/>
          <w:sz w:val="32"/>
          <w:szCs w:val="32"/>
        </w:rPr>
        <w:t>团的十九大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胜利召开，根据有关规定，校团委决定开展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202</w:t>
      </w:r>
      <w:r w:rsidRPr="001132EF" w:rsidR="0063631B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/>
          <w:kern w:val="2"/>
          <w:sz w:val="32"/>
          <w:szCs w:val="32"/>
        </w:rPr>
        <w:t>-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202</w:t>
      </w:r>
      <w:r w:rsidRPr="001132EF" w:rsidR="0063631B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年度共青团评优工作。现将有关事项通知如下：</w:t>
      </w:r>
    </w:p>
    <w:p w:rsidR="00AA6697" w14:paraId="79C5DD21" w14:textId="77777777">
      <w:pPr>
        <w:numPr>
          <w:ilvl w:val="0"/>
          <w:numId w:val="1"/>
        </w:numPr>
        <w:snapToGrid w:val="0"/>
        <w:spacing w:line="540" w:lineRule="exact"/>
        <w:ind w:firstLine="640" w:firstLineChars="200"/>
        <w:rPr>
          <w:rFonts w:ascii="Times New Roman" w:eastAsia="黑体" w:hAnsi="Times New Roman"/>
          <w:sz w:val="32"/>
          <w:szCs w:val="22"/>
        </w:rPr>
      </w:pPr>
      <w:r>
        <w:rPr>
          <w:rFonts w:ascii="Times New Roman" w:eastAsia="黑体" w:hAnsi="Times New Roman" w:hint="eastAsia"/>
          <w:sz w:val="32"/>
          <w:szCs w:val="22"/>
        </w:rPr>
        <w:t>申报项目</w:t>
      </w:r>
    </w:p>
    <w:p w:rsidR="00AA6697" w14:paraId="36C13605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中山大学优秀共青团员、中山大学优秀共青团干部、中山大学五四红旗团支部、中山大学五四红旗团委（总支）。</w:t>
      </w:r>
    </w:p>
    <w:p w:rsidR="00AA6697" w14:paraId="2D42418C" w14:textId="77777777">
      <w:pPr>
        <w:snapToGrid w:val="0"/>
        <w:spacing w:line="540" w:lineRule="exact"/>
        <w:ind w:firstLine="640" w:firstLineChars="200"/>
        <w:rPr>
          <w:rFonts w:ascii="Times New Roman" w:eastAsia="黑体" w:hAnsi="Times New Roman"/>
          <w:sz w:val="32"/>
          <w:szCs w:val="22"/>
        </w:rPr>
      </w:pPr>
      <w:r>
        <w:rPr>
          <w:rFonts w:ascii="Times New Roman" w:eastAsia="黑体" w:hAnsi="Times New Roman" w:hint="eastAsia"/>
          <w:sz w:val="32"/>
          <w:szCs w:val="22"/>
        </w:rPr>
        <w:t>二、申报条件</w:t>
      </w:r>
    </w:p>
    <w:p w:rsidR="00AA6697" w14:paraId="61D968A1" w14:textId="77777777">
      <w:pPr>
        <w:snapToGrid w:val="0"/>
        <w:spacing w:line="540" w:lineRule="exact"/>
        <w:ind w:left="640"/>
        <w:rPr>
          <w:rFonts w:ascii="Times New Roman" w:eastAsia="楷体" w:hAnsi="Times New Roman"/>
          <w:b/>
          <w:sz w:val="32"/>
          <w:szCs w:val="32"/>
        </w:rPr>
      </w:pPr>
      <w:r>
        <w:rPr>
          <w:rFonts w:ascii="Times New Roman" w:eastAsia="楷体" w:hAnsi="Times New Roman" w:hint="eastAsia"/>
          <w:b/>
          <w:sz w:val="32"/>
          <w:szCs w:val="32"/>
        </w:rPr>
        <w:t>（一）中山大学优秀共青团员</w:t>
      </w:r>
    </w:p>
    <w:p w:rsidR="00AA6697" w14:paraId="6C8FE158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:rsidR="0063631B" w14:paraId="66C4ECA5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团龄在</w:t>
      </w:r>
      <w:r w:rsidR="003425FE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年以上（截至</w:t>
      </w:r>
      <w:r w:rsidRPr="001132EF">
        <w:rPr>
          <w:rFonts w:ascii="Times New Roman" w:eastAsia="仿宋" w:hAnsi="Times New Roman"/>
          <w:sz w:val="32"/>
          <w:szCs w:val="32"/>
        </w:rPr>
        <w:t>2023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64302F">
        <w:rPr>
          <w:rFonts w:ascii="Times New Roman" w:eastAsia="仿宋" w:hAnsi="Times New Roman"/>
          <w:sz w:val="32"/>
          <w:szCs w:val="32"/>
        </w:rPr>
        <w:t>4</w:t>
      </w:r>
      <w:r w:rsidR="0064302F">
        <w:rPr>
          <w:rFonts w:ascii="Times New Roman" w:eastAsia="仿宋" w:hAnsi="Times New Roman"/>
          <w:sz w:val="32"/>
          <w:szCs w:val="32"/>
        </w:rPr>
        <w:t>月</w:t>
      </w:r>
      <w:r w:rsidR="0064302F">
        <w:rPr>
          <w:rFonts w:ascii="Times New Roman" w:eastAsia="仿宋" w:hAnsi="Times New Roman"/>
          <w:sz w:val="32"/>
          <w:szCs w:val="32"/>
        </w:rPr>
        <w:t>1</w:t>
      </w:r>
      <w:r w:rsidR="0064302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>），</w:t>
      </w:r>
      <w:r w:rsidRPr="001132EF">
        <w:rPr>
          <w:rFonts w:ascii="Times New Roman" w:eastAsia="仿宋" w:hAnsi="Times New Roman"/>
          <w:sz w:val="32"/>
          <w:szCs w:val="32"/>
        </w:rPr>
        <w:t>2017</w:t>
      </w:r>
      <w:r>
        <w:rPr>
          <w:rFonts w:ascii="Times New Roman" w:eastAsia="仿宋" w:hAnsi="Times New Roman" w:hint="eastAsia"/>
          <w:sz w:val="32"/>
          <w:szCs w:val="32"/>
        </w:rPr>
        <w:t>年以后入团</w:t>
      </w:r>
      <w:r>
        <w:rPr>
          <w:rFonts w:ascii="Times New Roman" w:eastAsia="仿宋" w:hAnsi="Times New Roman" w:hint="eastAsia"/>
          <w:sz w:val="32"/>
          <w:szCs w:val="32"/>
        </w:rPr>
        <w:t>的须有全国统一的发展团员编号，在广东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系统完成团籍注册，按时在系统上缴纳团费，不存在欠缴团费记录</w:t>
      </w:r>
      <w:r w:rsidR="00A70B55">
        <w:rPr>
          <w:rFonts w:ascii="Times New Roman" w:eastAsia="仿宋" w:hAnsi="Times New Roman" w:hint="eastAsia"/>
          <w:sz w:val="32"/>
          <w:szCs w:val="32"/>
        </w:rPr>
        <w:t>，积极参与“青年大学习”</w:t>
      </w:r>
      <w:r>
        <w:rPr>
          <w:rFonts w:ascii="Times New Roman" w:eastAsia="仿宋" w:hAnsi="Times New Roman" w:hint="eastAsia"/>
          <w:sz w:val="32"/>
          <w:szCs w:val="32"/>
        </w:rPr>
        <w:t>。在</w:t>
      </w:r>
      <w:r w:rsidRPr="001132EF">
        <w:rPr>
          <w:rFonts w:ascii="Times New Roman" w:eastAsia="仿宋" w:hAnsi="Times New Roman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年度团员教育评议中获得优秀等次。学生团员须学习成绩优秀，综合测评成绩排名本专业</w:t>
      </w:r>
      <w:r w:rsidRPr="001132EF">
        <w:rPr>
          <w:rFonts w:ascii="Times New Roman" w:eastAsia="仿宋" w:hAnsi="Times New Roman"/>
          <w:sz w:val="32"/>
          <w:szCs w:val="32"/>
        </w:rPr>
        <w:t>30</w:t>
      </w:r>
      <w:r>
        <w:rPr>
          <w:rFonts w:ascii="Times New Roman" w:eastAsia="仿宋" w:hAnsi="Times New Roman" w:hint="eastAsia"/>
          <w:sz w:val="32"/>
          <w:szCs w:val="32"/>
        </w:rPr>
        <w:t>％以内（含），年满</w:t>
      </w:r>
      <w:r w:rsidRPr="001132EF">
        <w:rPr>
          <w:rFonts w:ascii="Times New Roman" w:eastAsia="仿宋" w:hAnsi="Times New Roman"/>
          <w:sz w:val="32"/>
          <w:szCs w:val="32"/>
        </w:rPr>
        <w:t>18</w:t>
      </w:r>
      <w:r>
        <w:rPr>
          <w:rFonts w:ascii="Times New Roman" w:eastAsia="仿宋" w:hAnsi="Times New Roman" w:hint="eastAsia"/>
          <w:sz w:val="32"/>
          <w:szCs w:val="32"/>
        </w:rPr>
        <w:t>周岁的原则上应已向党组织提出入党申请。在广东志愿者信息管理服务平台（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i</w:t>
      </w:r>
      <w:r>
        <w:rPr>
          <w:rFonts w:ascii="Times New Roman" w:eastAsia="仿宋" w:hAnsi="Times New Roman" w:hint="eastAsia"/>
          <w:sz w:val="32"/>
          <w:szCs w:val="32"/>
        </w:rPr>
        <w:t>志愿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系统）注册为志愿者，有志愿服务时长记录，</w:t>
      </w:r>
      <w:r w:rsidR="00DD0349">
        <w:rPr>
          <w:rFonts w:ascii="Times New Roman" w:eastAsia="仿宋" w:hAnsi="Times New Roman" w:hint="eastAsia"/>
          <w:sz w:val="32"/>
          <w:szCs w:val="32"/>
        </w:rPr>
        <w:t>年度</w:t>
      </w:r>
      <w:r>
        <w:rPr>
          <w:rFonts w:ascii="Times New Roman" w:eastAsia="仿宋" w:hAnsi="Times New Roman" w:hint="eastAsia"/>
          <w:sz w:val="32"/>
          <w:szCs w:val="32"/>
        </w:rPr>
        <w:t>记录时长不少于</w:t>
      </w:r>
      <w:r w:rsidRPr="001132EF">
        <w:rPr>
          <w:rFonts w:ascii="Times New Roman" w:eastAsia="仿宋" w:hAnsi="Times New Roman"/>
          <w:sz w:val="32"/>
          <w:szCs w:val="32"/>
        </w:rPr>
        <w:t>20</w:t>
      </w:r>
      <w:r>
        <w:rPr>
          <w:rFonts w:ascii="Times New Roman" w:eastAsia="仿宋" w:hAnsi="Times New Roman" w:hint="eastAsia"/>
          <w:sz w:val="32"/>
          <w:szCs w:val="32"/>
        </w:rPr>
        <w:t>小时，经常性参加志愿服务。</w:t>
      </w:r>
    </w:p>
    <w:p w:rsidR="00AA6697" w14:paraId="2BB76390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:rsidR="00AA6697" w14:paraId="35735B30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理想信念坚定。胸怀共产主义远大理想和中国特色社会主义共同理想，坚持爱国和爱党、爱社会主义高度统一，树牢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四个意识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、坚定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四个自信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、做到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两个维护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。积极学习党的科学理论特别是习近平新时代中国特色社会主义思想，学</w:t>
      </w:r>
      <w:r>
        <w:rPr>
          <w:rFonts w:ascii="Times New Roman" w:eastAsia="仿宋" w:hAnsi="Times New Roman" w:hint="eastAsia"/>
          <w:sz w:val="32"/>
          <w:szCs w:val="32"/>
        </w:rPr>
        <w:t>习习近</w:t>
      </w:r>
      <w:r>
        <w:rPr>
          <w:rFonts w:ascii="Times New Roman" w:eastAsia="仿宋" w:hAnsi="Times New Roman" w:hint="eastAsia"/>
          <w:sz w:val="32"/>
          <w:szCs w:val="32"/>
        </w:rPr>
        <w:t>平总书记关于青年工作的重要论述。</w:t>
      </w:r>
    </w:p>
    <w:p w:rsidR="00AA6697" w:rsidP="00B26A2E" w14:paraId="257E0C0B" w14:textId="77777777">
      <w:pPr>
        <w:pStyle w:val="CommentText"/>
        <w:snapToGrid w:val="0"/>
        <w:spacing w:line="540" w:lineRule="exact"/>
        <w:ind w:firstLine="640" w:firstLineChars="200"/>
        <w:jc w:val="both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自觉</w:t>
      </w:r>
      <w:r>
        <w:rPr>
          <w:rFonts w:ascii="Times New Roman" w:eastAsia="仿宋" w:hAnsi="Times New Roman" w:hint="eastAsia"/>
          <w:sz w:val="32"/>
          <w:szCs w:val="32"/>
        </w:rPr>
        <w:t>遵守团</w:t>
      </w:r>
      <w:r>
        <w:rPr>
          <w:rFonts w:ascii="Times New Roman" w:eastAsia="仿宋" w:hAnsi="Times New Roman" w:hint="eastAsia"/>
          <w:sz w:val="32"/>
          <w:szCs w:val="32"/>
        </w:rPr>
        <w:t>的章程，模范履行团员义务，正确行使团员权利，积极参加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三会两制一课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和团的活动。道德品行优秀，带头</w:t>
      </w:r>
      <w:r>
        <w:rPr>
          <w:rFonts w:ascii="Times New Roman" w:eastAsia="仿宋" w:hAnsi="Times New Roman" w:hint="eastAsia"/>
          <w:sz w:val="32"/>
          <w:szCs w:val="32"/>
        </w:rPr>
        <w:t>践行</w:t>
      </w:r>
      <w:r>
        <w:rPr>
          <w:rFonts w:ascii="Times New Roman" w:eastAsia="仿宋" w:hAnsi="Times New Roman" w:hint="eastAsia"/>
          <w:sz w:val="32"/>
          <w:szCs w:val="32"/>
        </w:rPr>
        <w:t>社会主义核心价值观，热爱劳动、崇尚实干，勤奋学习、努力工作，带头倡导良好社会风尚。模范作用突出，工作本领过硬，具有艰苦奋斗精神，能够在团员青年中发挥模范带头作用。</w:t>
      </w:r>
    </w:p>
    <w:p w:rsidR="00AA6697" w:rsidRPr="00B26A2E" w14:paraId="6FA0C009" w14:textId="3449EF3F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 w:rsidR="004422E9">
        <w:rPr>
          <w:rFonts w:ascii="Times New Roman" w:eastAsia="仿宋" w:hAnsi="Times New Roman" w:hint="eastAsia"/>
          <w:sz w:val="32"/>
          <w:szCs w:val="32"/>
        </w:rPr>
        <w:t>各二级单位团组织的推荐名额详见附件</w:t>
      </w:r>
      <w:r w:rsidR="00993685">
        <w:rPr>
          <w:rFonts w:ascii="Times New Roman" w:eastAsia="仿宋" w:hAnsi="Times New Roman"/>
          <w:sz w:val="32"/>
          <w:szCs w:val="32"/>
        </w:rPr>
        <w:t>9</w:t>
      </w:r>
      <w:r w:rsidR="004422E9">
        <w:rPr>
          <w:rFonts w:ascii="Times New Roman" w:eastAsia="仿宋" w:hAnsi="Times New Roman" w:hint="eastAsia"/>
          <w:sz w:val="32"/>
          <w:szCs w:val="32"/>
        </w:rPr>
        <w:t>《相关奖项名额分配表》。</w:t>
      </w:r>
      <w:r w:rsidRPr="00B26A2E">
        <w:rPr>
          <w:rFonts w:ascii="Times New Roman" w:eastAsia="仿宋" w:hAnsi="Times New Roman" w:hint="eastAsia"/>
          <w:b/>
          <w:bCs/>
          <w:sz w:val="32"/>
          <w:szCs w:val="32"/>
        </w:rPr>
        <w:t>专职团干部</w:t>
      </w:r>
      <w:r w:rsidRPr="00B26A2E" w:rsidR="004422E9">
        <w:rPr>
          <w:rFonts w:ascii="Times New Roman" w:eastAsia="仿宋" w:hAnsi="Times New Roman" w:hint="eastAsia"/>
          <w:b/>
          <w:bCs/>
          <w:sz w:val="32"/>
          <w:szCs w:val="32"/>
        </w:rPr>
        <w:t>和保留团籍的党员、预备党员</w:t>
      </w:r>
      <w:r w:rsidRPr="00B26A2E">
        <w:rPr>
          <w:rFonts w:ascii="Times New Roman" w:eastAsia="仿宋" w:hAnsi="Times New Roman" w:hint="eastAsia"/>
          <w:b/>
          <w:bCs/>
          <w:sz w:val="32"/>
          <w:szCs w:val="32"/>
        </w:rPr>
        <w:t>不参加评选。</w:t>
      </w:r>
    </w:p>
    <w:p w:rsidR="00AA6697" w14:paraId="04F40266" w14:textId="77777777">
      <w:pPr>
        <w:snapToGrid w:val="0"/>
        <w:spacing w:line="540" w:lineRule="exact"/>
        <w:ind w:left="640"/>
        <w:rPr>
          <w:rFonts w:ascii="Times New Roman" w:eastAsia="楷体" w:hAnsi="Times New Roman"/>
          <w:b/>
          <w:sz w:val="32"/>
          <w:szCs w:val="32"/>
        </w:rPr>
      </w:pPr>
      <w:r>
        <w:rPr>
          <w:rFonts w:ascii="Times New Roman" w:eastAsia="楷体" w:hAnsi="Times New Roman" w:hint="eastAsia"/>
          <w:b/>
          <w:sz w:val="32"/>
          <w:szCs w:val="32"/>
        </w:rPr>
        <w:t>（二）中山大学优秀共青团干部</w:t>
      </w:r>
    </w:p>
    <w:p w:rsidR="00AA6697" w14:paraId="200CB08A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:rsidR="00AA6697" w:rsidRPr="00813B84" w:rsidP="00813B84" w14:paraId="21DD5B6D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现职团干部，截至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DC4252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64302F">
        <w:rPr>
          <w:rFonts w:ascii="Times New Roman" w:eastAsia="仿宋" w:hAnsi="Times New Roman"/>
          <w:sz w:val="32"/>
          <w:szCs w:val="32"/>
        </w:rPr>
        <w:t>4</w:t>
      </w:r>
      <w:r w:rsidR="0064302F">
        <w:rPr>
          <w:rFonts w:ascii="Times New Roman" w:eastAsia="仿宋" w:hAnsi="Times New Roman"/>
          <w:sz w:val="32"/>
          <w:szCs w:val="32"/>
        </w:rPr>
        <w:t>月</w:t>
      </w:r>
      <w:r w:rsidR="0064302F">
        <w:rPr>
          <w:rFonts w:ascii="Times New Roman" w:eastAsia="仿宋" w:hAnsi="Times New Roman"/>
          <w:sz w:val="32"/>
          <w:szCs w:val="32"/>
        </w:rPr>
        <w:t>1</w:t>
      </w:r>
      <w:r w:rsidR="0064302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="00843EEF">
        <w:rPr>
          <w:rFonts w:ascii="Times New Roman" w:eastAsia="仿宋" w:hAnsi="Times New Roman" w:hint="eastAsia"/>
          <w:sz w:val="32"/>
          <w:szCs w:val="32"/>
        </w:rPr>
        <w:t>专职团干部</w:t>
      </w:r>
      <w:r>
        <w:rPr>
          <w:rFonts w:ascii="Times New Roman" w:eastAsia="仿宋" w:hAnsi="Times New Roman" w:hint="eastAsia"/>
          <w:sz w:val="32"/>
          <w:szCs w:val="32"/>
        </w:rPr>
        <w:t>从事团的工作累计不少于</w:t>
      </w:r>
      <w:r w:rsidR="003425FE">
        <w:rPr>
          <w:rFonts w:ascii="Times New Roman" w:eastAsia="仿宋" w:hAnsi="Times New Roman" w:hint="eastAsia"/>
          <w:sz w:val="32"/>
          <w:szCs w:val="32"/>
        </w:rPr>
        <w:t>两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843EEF">
        <w:rPr>
          <w:rFonts w:ascii="Times New Roman" w:eastAsia="仿宋" w:hAnsi="Times New Roman" w:hint="eastAsia"/>
          <w:sz w:val="32"/>
          <w:szCs w:val="32"/>
        </w:rPr>
        <w:t>，挂职、兼职团干部不少于一年</w:t>
      </w:r>
      <w:r>
        <w:rPr>
          <w:rFonts w:ascii="Times New Roman" w:eastAsia="仿宋" w:hAnsi="Times New Roman" w:hint="eastAsia"/>
          <w:sz w:val="32"/>
          <w:szCs w:val="32"/>
        </w:rPr>
        <w:t>。在广东志愿者</w:t>
      </w:r>
      <w:r>
        <w:rPr>
          <w:rFonts w:ascii="Times New Roman" w:eastAsia="仿宋" w:hAnsi="Times New Roman" w:hint="eastAsia"/>
          <w:sz w:val="32"/>
          <w:szCs w:val="32"/>
        </w:rPr>
        <w:t>信息管理服务平台（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i</w:t>
      </w:r>
      <w:r>
        <w:rPr>
          <w:rFonts w:ascii="Times New Roman" w:eastAsia="仿宋" w:hAnsi="Times New Roman" w:hint="eastAsia"/>
          <w:sz w:val="32"/>
          <w:szCs w:val="32"/>
        </w:rPr>
        <w:t>志愿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系统）注册为志愿者，</w:t>
      </w:r>
      <w:r w:rsidR="001132EF">
        <w:rPr>
          <w:rFonts w:ascii="Times New Roman" w:eastAsia="仿宋" w:hAnsi="Times New Roman" w:hint="eastAsia"/>
          <w:sz w:val="32"/>
          <w:szCs w:val="32"/>
        </w:rPr>
        <w:t>在“</w:t>
      </w:r>
      <w:r w:rsidR="001132EF">
        <w:rPr>
          <w:rFonts w:ascii="Times New Roman" w:eastAsia="仿宋" w:hAnsi="Times New Roman" w:hint="eastAsia"/>
          <w:sz w:val="32"/>
          <w:szCs w:val="32"/>
        </w:rPr>
        <w:t>i</w:t>
      </w:r>
      <w:r w:rsidR="001132EF">
        <w:rPr>
          <w:rFonts w:ascii="Times New Roman" w:eastAsia="仿宋" w:hAnsi="Times New Roman" w:hint="eastAsia"/>
          <w:sz w:val="32"/>
          <w:szCs w:val="32"/>
        </w:rPr>
        <w:t>志愿”系统上</w:t>
      </w:r>
      <w:r>
        <w:rPr>
          <w:rFonts w:ascii="Times New Roman" w:eastAsia="仿宋" w:hAnsi="Times New Roman" w:hint="eastAsia"/>
          <w:sz w:val="32"/>
          <w:szCs w:val="32"/>
        </w:rPr>
        <w:t>有志愿服务时长记录，经常性参加志愿服务。学生团干部应学习成绩优良，综合测评成绩排名本专业</w:t>
      </w:r>
      <w:r w:rsidRPr="001132EF">
        <w:rPr>
          <w:rFonts w:ascii="Times New Roman" w:eastAsia="仿宋" w:hAnsi="Times New Roman"/>
          <w:sz w:val="32"/>
          <w:szCs w:val="32"/>
        </w:rPr>
        <w:t>30</w:t>
      </w:r>
      <w:r>
        <w:rPr>
          <w:rFonts w:ascii="Times New Roman" w:eastAsia="仿宋" w:hAnsi="Times New Roman" w:hint="eastAsia"/>
          <w:sz w:val="32"/>
          <w:szCs w:val="32"/>
        </w:rPr>
        <w:t>％以内，</w:t>
      </w:r>
      <w:r w:rsidRPr="001132EF" w:rsidR="00DC4252">
        <w:rPr>
          <w:rFonts w:ascii="Times New Roman" w:eastAsia="仿宋" w:hAnsi="Times New Roman" w:hint="eastAsia"/>
          <w:sz w:val="32"/>
          <w:szCs w:val="32"/>
        </w:rPr>
        <w:t>2</w:t>
      </w:r>
      <w:r w:rsidRPr="001132EF" w:rsidR="00DC4252">
        <w:rPr>
          <w:rFonts w:ascii="Times New Roman" w:eastAsia="仿宋" w:hAnsi="Times New Roman"/>
          <w:sz w:val="32"/>
          <w:szCs w:val="32"/>
        </w:rPr>
        <w:t>022</w:t>
      </w:r>
      <w:r w:rsidR="00DC4252">
        <w:rPr>
          <w:rFonts w:ascii="Times New Roman" w:eastAsia="仿宋" w:hAnsi="Times New Roman" w:hint="eastAsia"/>
          <w:sz w:val="32"/>
          <w:szCs w:val="32"/>
        </w:rPr>
        <w:t>年度</w:t>
      </w:r>
      <w:r>
        <w:rPr>
          <w:rFonts w:ascii="Times New Roman" w:eastAsia="仿宋" w:hAnsi="Times New Roman" w:hint="eastAsia"/>
          <w:sz w:val="32"/>
          <w:szCs w:val="32"/>
        </w:rPr>
        <w:t>无挂科记录</w:t>
      </w:r>
      <w:r>
        <w:rPr>
          <w:rFonts w:ascii="Times New Roman" w:eastAsia="仿宋" w:hAnsi="Times New Roman" w:hint="eastAsia"/>
          <w:sz w:val="32"/>
          <w:szCs w:val="32"/>
        </w:rPr>
        <w:t>。</w:t>
      </w:r>
      <w:r w:rsidRPr="00813B84">
        <w:rPr>
          <w:rFonts w:ascii="Times New Roman" w:eastAsia="仿宋" w:hAnsi="Times New Roman" w:hint="eastAsia"/>
          <w:sz w:val="32"/>
          <w:szCs w:val="32"/>
        </w:rPr>
        <w:t>本人任职的团组织及所有下级团组织的组织树建立完备，团干部入驻团干部移动端</w:t>
      </w:r>
      <w:r w:rsidRPr="00813B84" w:rsidR="00792B23">
        <w:rPr>
          <w:rFonts w:ascii="Times New Roman" w:eastAsia="仿宋" w:hAnsi="Times New Roman" w:hint="eastAsia"/>
          <w:sz w:val="32"/>
          <w:szCs w:val="32"/>
        </w:rPr>
        <w:t>（</w:t>
      </w:r>
      <w:r w:rsidRPr="00813B84" w:rsidR="00792B23">
        <w:rPr>
          <w:rFonts w:ascii="Times New Roman" w:eastAsia="仿宋" w:hAnsi="Times New Roman" w:hint="eastAsia"/>
          <w:sz w:val="32"/>
          <w:szCs w:val="32"/>
        </w:rPr>
        <w:t>广东共青团微信企业</w:t>
      </w:r>
      <w:r w:rsidRPr="00813B84" w:rsidR="00792B23">
        <w:rPr>
          <w:rFonts w:ascii="Times New Roman" w:eastAsia="仿宋" w:hAnsi="Times New Roman" w:hint="eastAsia"/>
          <w:sz w:val="32"/>
          <w:szCs w:val="32"/>
        </w:rPr>
        <w:t>号）</w:t>
      </w:r>
      <w:r w:rsidRPr="00813B84">
        <w:rPr>
          <w:rFonts w:ascii="Times New Roman" w:eastAsia="仿宋" w:hAnsi="Times New Roman" w:hint="eastAsia"/>
          <w:sz w:val="32"/>
          <w:szCs w:val="32"/>
        </w:rPr>
        <w:t>并报到、团员在线报到全面完成；</w:t>
      </w:r>
      <w:r w:rsidRPr="00813B84" w:rsidR="00813B84">
        <w:rPr>
          <w:rFonts w:ascii="Times New Roman" w:eastAsia="仿宋" w:hAnsi="Times New Roman" w:hint="eastAsia"/>
          <w:sz w:val="32"/>
          <w:szCs w:val="32"/>
        </w:rPr>
        <w:t>作为保留团籍的</w:t>
      </w:r>
      <w:r w:rsidR="00DD0349">
        <w:rPr>
          <w:rFonts w:ascii="Times New Roman" w:eastAsia="仿宋" w:hAnsi="Times New Roman" w:hint="eastAsia"/>
          <w:sz w:val="32"/>
          <w:szCs w:val="32"/>
        </w:rPr>
        <w:t>党</w:t>
      </w:r>
      <w:r w:rsidRPr="00813B84" w:rsidR="00813B84">
        <w:rPr>
          <w:rFonts w:ascii="Times New Roman" w:eastAsia="仿宋" w:hAnsi="Times New Roman" w:hint="eastAsia"/>
          <w:sz w:val="32"/>
          <w:szCs w:val="32"/>
        </w:rPr>
        <w:t>员，在广东</w:t>
      </w:r>
      <w:r w:rsidRPr="00813B84" w:rsidR="00813B84">
        <w:rPr>
          <w:rFonts w:ascii="Times New Roman" w:eastAsia="仿宋" w:hAnsi="Times New Roman"/>
          <w:sz w:val="32"/>
          <w:szCs w:val="32"/>
        </w:rPr>
        <w:t>“</w:t>
      </w:r>
      <w:r w:rsidRPr="00813B84" w:rsidR="00813B84">
        <w:rPr>
          <w:rFonts w:ascii="Times New Roman" w:eastAsia="仿宋" w:hAnsi="Times New Roman" w:hint="eastAsia"/>
          <w:sz w:val="32"/>
          <w:szCs w:val="32"/>
        </w:rPr>
        <w:t>智慧团建</w:t>
      </w:r>
      <w:r w:rsidRPr="00813B84" w:rsidR="00813B84">
        <w:rPr>
          <w:rFonts w:ascii="Times New Roman" w:eastAsia="仿宋" w:hAnsi="Times New Roman"/>
          <w:sz w:val="32"/>
          <w:szCs w:val="32"/>
        </w:rPr>
        <w:t>”</w:t>
      </w:r>
      <w:r w:rsidRPr="00813B84" w:rsidR="00813B84">
        <w:rPr>
          <w:rFonts w:ascii="Times New Roman" w:eastAsia="仿宋" w:hAnsi="Times New Roman" w:hint="eastAsia"/>
          <w:sz w:val="32"/>
          <w:szCs w:val="32"/>
        </w:rPr>
        <w:t>系统完成团员向组织报到并完成年度团籍注册；</w:t>
      </w:r>
      <w:r w:rsidRPr="00813B84">
        <w:rPr>
          <w:rFonts w:ascii="Times New Roman" w:eastAsia="仿宋" w:hAnsi="Times New Roman" w:hint="eastAsia"/>
          <w:sz w:val="32"/>
          <w:szCs w:val="32"/>
        </w:rPr>
        <w:t>本人任职的团组织及所有下级团组织</w:t>
      </w:r>
      <w:r w:rsidR="007E6060">
        <w:rPr>
          <w:rFonts w:ascii="Times New Roman" w:eastAsia="仿宋" w:hAnsi="Times New Roman" w:hint="eastAsia"/>
          <w:sz w:val="32"/>
          <w:szCs w:val="32"/>
        </w:rPr>
        <w:t>2</w:t>
      </w:r>
      <w:r w:rsidR="007E6060">
        <w:rPr>
          <w:rFonts w:ascii="Times New Roman" w:eastAsia="仿宋" w:hAnsi="Times New Roman"/>
          <w:sz w:val="32"/>
          <w:szCs w:val="32"/>
        </w:rPr>
        <w:t>022</w:t>
      </w:r>
      <w:r w:rsidR="007E6060">
        <w:rPr>
          <w:rFonts w:ascii="Times New Roman" w:eastAsia="仿宋" w:hAnsi="Times New Roman" w:hint="eastAsia"/>
          <w:sz w:val="32"/>
          <w:szCs w:val="32"/>
        </w:rPr>
        <w:t>年度“两制”完成率不低于</w:t>
      </w:r>
      <w:r w:rsidR="007E6060">
        <w:rPr>
          <w:rFonts w:ascii="Times New Roman" w:eastAsia="仿宋" w:hAnsi="Times New Roman" w:hint="eastAsia"/>
          <w:sz w:val="32"/>
          <w:szCs w:val="32"/>
        </w:rPr>
        <w:t>9</w:t>
      </w:r>
      <w:r w:rsidR="007E6060">
        <w:rPr>
          <w:rFonts w:ascii="Times New Roman" w:eastAsia="仿宋" w:hAnsi="Times New Roman"/>
          <w:sz w:val="32"/>
          <w:szCs w:val="32"/>
        </w:rPr>
        <w:t>5%</w:t>
      </w:r>
      <w:r w:rsidR="007E6060">
        <w:rPr>
          <w:rFonts w:ascii="Times New Roman" w:eastAsia="仿宋" w:hAnsi="Times New Roman" w:hint="eastAsia"/>
          <w:sz w:val="32"/>
          <w:szCs w:val="32"/>
        </w:rPr>
        <w:t>，</w:t>
      </w:r>
      <w:r w:rsidRPr="00813B84">
        <w:rPr>
          <w:rFonts w:ascii="Times New Roman" w:eastAsia="仿宋" w:hAnsi="Times New Roman" w:hint="eastAsia"/>
          <w:sz w:val="32"/>
          <w:szCs w:val="32"/>
        </w:rPr>
        <w:t>团员连续</w:t>
      </w:r>
      <w:r w:rsidRPr="001132EF">
        <w:rPr>
          <w:rFonts w:ascii="Times New Roman" w:eastAsia="仿宋" w:hAnsi="Times New Roman"/>
          <w:sz w:val="32"/>
          <w:szCs w:val="32"/>
        </w:rPr>
        <w:t>3</w:t>
      </w:r>
      <w:r w:rsidRPr="00813B84">
        <w:rPr>
          <w:rFonts w:ascii="Times New Roman" w:eastAsia="仿宋" w:hAnsi="Times New Roman" w:hint="eastAsia"/>
          <w:sz w:val="32"/>
          <w:szCs w:val="32"/>
        </w:rPr>
        <w:t>个月未交团费比例低于</w:t>
      </w:r>
      <w:r w:rsidR="00A8596E">
        <w:rPr>
          <w:rFonts w:ascii="Times New Roman" w:eastAsia="仿宋" w:hAnsi="Times New Roman"/>
          <w:sz w:val="32"/>
          <w:szCs w:val="32"/>
        </w:rPr>
        <w:t>5</w:t>
      </w:r>
      <w:r w:rsidRPr="00813B84">
        <w:rPr>
          <w:rFonts w:ascii="Times New Roman" w:eastAsia="仿宋" w:hAnsi="Times New Roman"/>
          <w:sz w:val="32"/>
          <w:szCs w:val="32"/>
        </w:rPr>
        <w:t>%</w:t>
      </w:r>
      <w:r w:rsidR="001132EF">
        <w:rPr>
          <w:rFonts w:ascii="Times New Roman" w:eastAsia="仿宋" w:hAnsi="Times New Roman" w:hint="eastAsia"/>
          <w:sz w:val="32"/>
          <w:szCs w:val="32"/>
        </w:rPr>
        <w:t>，</w:t>
      </w:r>
      <w:r w:rsidRPr="00813B84" w:rsidR="00DC4252">
        <w:rPr>
          <w:rFonts w:ascii="Times New Roman" w:eastAsia="仿宋" w:hAnsi="Times New Roman"/>
          <w:sz w:val="32"/>
          <w:szCs w:val="32"/>
        </w:rPr>
        <w:t>“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三会两制一课</w:t>
      </w:r>
      <w:r w:rsidRPr="00813B84" w:rsidR="00DC4252">
        <w:rPr>
          <w:rFonts w:ascii="Times New Roman" w:eastAsia="仿宋" w:hAnsi="Times New Roman"/>
          <w:sz w:val="32"/>
          <w:szCs w:val="32"/>
        </w:rPr>
        <w:t>”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落实到位，</w:t>
      </w:r>
      <w:r w:rsidRPr="00813B84" w:rsidR="00DC4252">
        <w:rPr>
          <w:rFonts w:ascii="Times New Roman" w:eastAsia="仿宋" w:hAnsi="Times New Roman"/>
          <w:sz w:val="32"/>
          <w:szCs w:val="32"/>
        </w:rPr>
        <w:t>“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推优</w:t>
      </w:r>
      <w:r w:rsidR="00A8596E">
        <w:rPr>
          <w:rFonts w:ascii="Times New Roman" w:eastAsia="仿宋" w:hAnsi="Times New Roman" w:hint="eastAsia"/>
          <w:sz w:val="32"/>
          <w:szCs w:val="32"/>
        </w:rPr>
        <w:t>入党</w:t>
      </w:r>
      <w:r w:rsidRPr="00813B84" w:rsidR="00DC4252">
        <w:rPr>
          <w:rFonts w:ascii="Times New Roman" w:eastAsia="仿宋" w:hAnsi="Times New Roman"/>
          <w:sz w:val="32"/>
          <w:szCs w:val="32"/>
        </w:rPr>
        <w:t>”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工作力度大、成效好</w:t>
      </w:r>
      <w:r w:rsidR="001132EF">
        <w:rPr>
          <w:rFonts w:ascii="Times New Roman" w:eastAsia="仿宋" w:hAnsi="Times New Roman" w:hint="eastAsia"/>
          <w:sz w:val="32"/>
          <w:szCs w:val="32"/>
        </w:rPr>
        <w:t>，</w:t>
      </w:r>
      <w:r w:rsidR="00A8596E">
        <w:rPr>
          <w:rFonts w:ascii="Times New Roman" w:eastAsia="仿宋" w:hAnsi="Times New Roman" w:hint="eastAsia"/>
          <w:sz w:val="32"/>
          <w:szCs w:val="32"/>
        </w:rPr>
        <w:t>推优入党率不低于</w:t>
      </w:r>
      <w:r w:rsidR="00A8596E">
        <w:rPr>
          <w:rFonts w:ascii="Times New Roman" w:eastAsia="仿宋" w:hAnsi="Times New Roman" w:hint="eastAsia"/>
          <w:sz w:val="32"/>
          <w:szCs w:val="32"/>
        </w:rPr>
        <w:t>9</w:t>
      </w:r>
      <w:r w:rsidR="00A8596E">
        <w:rPr>
          <w:rFonts w:ascii="Times New Roman" w:eastAsia="仿宋" w:hAnsi="Times New Roman"/>
          <w:sz w:val="32"/>
          <w:szCs w:val="32"/>
        </w:rPr>
        <w:t>5%</w:t>
      </w:r>
      <w:r w:rsidR="00A8596E">
        <w:rPr>
          <w:rFonts w:ascii="Times New Roman" w:eastAsia="仿宋" w:hAnsi="Times New Roman" w:hint="eastAsia"/>
          <w:sz w:val="32"/>
          <w:szCs w:val="32"/>
        </w:rPr>
        <w:t>，</w:t>
      </w:r>
      <w:r w:rsidRPr="001132EF" w:rsidR="00DC4252">
        <w:rPr>
          <w:rFonts w:ascii="Times New Roman" w:eastAsia="仿宋" w:hAnsi="Times New Roman"/>
          <w:sz w:val="32"/>
          <w:szCs w:val="32"/>
        </w:rPr>
        <w:t>202</w:t>
      </w:r>
      <w:r w:rsidR="001132EF">
        <w:rPr>
          <w:rFonts w:ascii="Times New Roman" w:eastAsia="仿宋" w:hAnsi="Times New Roman"/>
          <w:sz w:val="32"/>
          <w:szCs w:val="32"/>
        </w:rPr>
        <w:t>2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年</w:t>
      </w:r>
      <w:r w:rsidR="001132EF">
        <w:rPr>
          <w:rFonts w:ascii="Times New Roman" w:eastAsia="仿宋" w:hAnsi="Times New Roman" w:hint="eastAsia"/>
          <w:sz w:val="32"/>
          <w:szCs w:val="32"/>
        </w:rPr>
        <w:t>主题教育实践活动开展</w:t>
      </w:r>
      <w:r w:rsidR="007E6060">
        <w:rPr>
          <w:rFonts w:ascii="Times New Roman" w:eastAsia="仿宋" w:hAnsi="Times New Roman" w:hint="eastAsia"/>
          <w:sz w:val="32"/>
          <w:szCs w:val="32"/>
        </w:rPr>
        <w:t>率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达</w:t>
      </w:r>
      <w:r w:rsidRPr="001132EF" w:rsidR="00DC4252">
        <w:rPr>
          <w:rFonts w:ascii="Times New Roman" w:eastAsia="仿宋" w:hAnsi="Times New Roman"/>
          <w:sz w:val="32"/>
          <w:szCs w:val="32"/>
        </w:rPr>
        <w:t>100</w:t>
      </w:r>
      <w:r w:rsidRPr="00813B84" w:rsidR="00DC4252">
        <w:rPr>
          <w:rFonts w:ascii="Times New Roman" w:eastAsia="仿宋" w:hAnsi="Times New Roman"/>
          <w:sz w:val="32"/>
          <w:szCs w:val="32"/>
        </w:rPr>
        <w:t>%</w:t>
      </w:r>
      <w:r w:rsidRPr="00813B84" w:rsidR="00DC4252">
        <w:rPr>
          <w:rFonts w:ascii="Times New Roman" w:eastAsia="仿宋" w:hAnsi="Times New Roman" w:hint="eastAsia"/>
          <w:sz w:val="32"/>
          <w:szCs w:val="32"/>
        </w:rPr>
        <w:t>。</w:t>
      </w:r>
      <w:r w:rsidRPr="00813B84">
        <w:rPr>
          <w:rFonts w:ascii="Times New Roman" w:eastAsia="仿宋" w:hAnsi="Times New Roman" w:hint="eastAsia"/>
          <w:sz w:val="32"/>
          <w:szCs w:val="32"/>
        </w:rPr>
        <w:t>以上统计数据以广东</w:t>
      </w:r>
      <w:r w:rsidRPr="00813B84">
        <w:rPr>
          <w:rFonts w:ascii="Times New Roman" w:eastAsia="仿宋" w:hAnsi="Times New Roman"/>
          <w:sz w:val="32"/>
          <w:szCs w:val="32"/>
        </w:rPr>
        <w:t>“</w:t>
      </w:r>
      <w:r w:rsidRPr="00813B84">
        <w:rPr>
          <w:rFonts w:ascii="Times New Roman" w:eastAsia="仿宋" w:hAnsi="Times New Roman" w:hint="eastAsia"/>
          <w:sz w:val="32"/>
          <w:szCs w:val="32"/>
        </w:rPr>
        <w:t>智慧团建</w:t>
      </w:r>
      <w:r w:rsidRPr="00813B84">
        <w:rPr>
          <w:rFonts w:ascii="Times New Roman" w:eastAsia="仿宋" w:hAnsi="Times New Roman"/>
          <w:sz w:val="32"/>
          <w:szCs w:val="32"/>
        </w:rPr>
        <w:t>”</w:t>
      </w:r>
      <w:r w:rsidRPr="00813B84">
        <w:rPr>
          <w:rFonts w:ascii="Times New Roman" w:eastAsia="仿宋" w:hAnsi="Times New Roman" w:hint="eastAsia"/>
          <w:sz w:val="32"/>
          <w:szCs w:val="32"/>
        </w:rPr>
        <w:t>系统为准，统计时间截至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DC4252">
        <w:rPr>
          <w:rFonts w:ascii="Times New Roman" w:eastAsia="仿宋" w:hAnsi="Times New Roman"/>
          <w:sz w:val="32"/>
          <w:szCs w:val="32"/>
        </w:rPr>
        <w:t>3</w:t>
      </w:r>
      <w:r w:rsidRPr="00813B84">
        <w:rPr>
          <w:rFonts w:ascii="Times New Roman" w:eastAsia="仿宋" w:hAnsi="Times New Roman" w:hint="eastAsia"/>
          <w:sz w:val="32"/>
          <w:szCs w:val="32"/>
        </w:rPr>
        <w:t>年</w:t>
      </w:r>
      <w:r w:rsidR="0064302F">
        <w:rPr>
          <w:rFonts w:ascii="Times New Roman" w:eastAsia="仿宋" w:hAnsi="Times New Roman"/>
          <w:sz w:val="32"/>
          <w:szCs w:val="32"/>
        </w:rPr>
        <w:t>4</w:t>
      </w:r>
      <w:r w:rsidR="0064302F">
        <w:rPr>
          <w:rFonts w:ascii="Times New Roman" w:eastAsia="仿宋" w:hAnsi="Times New Roman"/>
          <w:sz w:val="32"/>
          <w:szCs w:val="32"/>
        </w:rPr>
        <w:t>月</w:t>
      </w:r>
      <w:r w:rsidR="0064302F">
        <w:rPr>
          <w:rFonts w:ascii="Times New Roman" w:eastAsia="仿宋" w:hAnsi="Times New Roman"/>
          <w:sz w:val="32"/>
          <w:szCs w:val="32"/>
        </w:rPr>
        <w:t>1</w:t>
      </w:r>
      <w:r w:rsidR="0064302F">
        <w:rPr>
          <w:rFonts w:ascii="Times New Roman" w:eastAsia="仿宋" w:hAnsi="Times New Roman"/>
          <w:sz w:val="32"/>
          <w:szCs w:val="32"/>
        </w:rPr>
        <w:t>日</w:t>
      </w:r>
      <w:r w:rsidRPr="00813B84">
        <w:rPr>
          <w:rFonts w:ascii="Times New Roman" w:eastAsia="仿宋" w:hAnsi="Times New Roman" w:hint="eastAsia"/>
          <w:sz w:val="32"/>
          <w:szCs w:val="32"/>
        </w:rPr>
        <w:t>。</w:t>
      </w:r>
    </w:p>
    <w:p w:rsidR="00AA6697" w14:paraId="44092E67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:rsidR="00AA6697" w14:paraId="2F45FC09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理想信念坚定。认真学习贯彻习近平新时代中国特色社会主义思想，树牢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四个意识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、坚定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四个自信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、做到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两个维护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。坚定共产主义远大理想和中国特色社会主义共同理想，热爱祖国、热爱人民、热爱社会主义。道德品行优秀，模范</w:t>
      </w:r>
      <w:r>
        <w:rPr>
          <w:rFonts w:ascii="Times New Roman" w:eastAsia="仿宋" w:hAnsi="Times New Roman" w:hint="eastAsia"/>
          <w:sz w:val="32"/>
          <w:szCs w:val="32"/>
        </w:rPr>
        <w:t>践行</w:t>
      </w:r>
      <w:r>
        <w:rPr>
          <w:rFonts w:ascii="Times New Roman" w:eastAsia="仿宋" w:hAnsi="Times New Roman" w:hint="eastAsia"/>
          <w:sz w:val="32"/>
          <w:szCs w:val="32"/>
        </w:rPr>
        <w:t>社会主义核心价值观，带头倡导良好社会风尚，积极参与构建清朗网络空间。</w:t>
      </w:r>
    </w:p>
    <w:p w:rsidR="00AA6697" w14:paraId="2AE2BE36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心系广大青年。注重深入基层，积极主动地在青年中开展工作，密切联系青年成效突出，对青年开展有效服务和引导工作，在青年中具有较高威信。</w:t>
      </w:r>
    </w:p>
    <w:p w:rsidR="00AA6697" w14:paraId="57A7E865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工作能力过硬。在团的工作岗位上勤奋工作，认真履行岗位职责，积极推进上级团委各项重点工作任务，认真贯彻落实广东共青团改革方案。思路开拓，工作务实；坚持围绕党政中心任务和青</w:t>
      </w:r>
      <w:r>
        <w:rPr>
          <w:rFonts w:ascii="Times New Roman" w:eastAsia="仿宋" w:hAnsi="Times New Roman" w:hint="eastAsia"/>
          <w:sz w:val="32"/>
          <w:szCs w:val="32"/>
        </w:rPr>
        <w:t>年需求开展工作，积极探索创新；具有较强的团务工作能力，在团的工作岗位上取得突出成绩。</w:t>
      </w:r>
    </w:p>
    <w:p w:rsidR="00AA6697" w14:paraId="5F8B4F2B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工作作风优良。自觉加强党性锻炼、提升党性修养，严格遵守政治纪律和政治规矩，带头</w:t>
      </w:r>
      <w:r>
        <w:rPr>
          <w:rFonts w:ascii="Times New Roman" w:eastAsia="仿宋" w:hAnsi="Times New Roman" w:hint="eastAsia"/>
          <w:sz w:val="32"/>
          <w:szCs w:val="32"/>
        </w:rPr>
        <w:t>践行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三严三实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要求，认真参加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两学一做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学习教育，求真务实，克己奉公，廉洁自律，严格落实中央八项规定精神，坚决反对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四风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，模范执行团中央六条规定。</w:t>
      </w:r>
    </w:p>
    <w:p w:rsidR="00AA6697" w14:paraId="7E6914B6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</w:rPr>
      </w:pPr>
      <w:r w:rsidRPr="001132EF"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/>
          <w:sz w:val="32"/>
          <w:szCs w:val="32"/>
        </w:rPr>
        <w:t>.</w:t>
      </w:r>
      <w:r w:rsidR="003B455B">
        <w:rPr>
          <w:rFonts w:ascii="Times New Roman" w:eastAsia="仿宋" w:hAnsi="Times New Roman" w:hint="eastAsia"/>
          <w:sz w:val="32"/>
          <w:szCs w:val="32"/>
        </w:rPr>
        <w:t>各二级单位团组织可推荐不超过</w:t>
      </w:r>
      <w:r w:rsidR="003B455B">
        <w:rPr>
          <w:rFonts w:ascii="Times New Roman" w:eastAsia="仿宋" w:hAnsi="Times New Roman" w:hint="eastAsia"/>
          <w:sz w:val="32"/>
          <w:szCs w:val="32"/>
        </w:rPr>
        <w:t>1</w:t>
      </w:r>
      <w:r w:rsidR="003B455B">
        <w:rPr>
          <w:rFonts w:ascii="Times New Roman" w:eastAsia="仿宋" w:hAnsi="Times New Roman" w:hint="eastAsia"/>
          <w:sz w:val="32"/>
          <w:szCs w:val="32"/>
        </w:rPr>
        <w:t>名团干部参评“中山大学优秀共青团干部”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AA6697" w:rsidP="006C06E8" w14:paraId="204C8022" w14:textId="77777777">
      <w:pPr>
        <w:snapToGrid w:val="0"/>
        <w:spacing w:line="540" w:lineRule="exact"/>
        <w:ind w:firstLine="640" w:firstLineChars="200"/>
        <w:rPr>
          <w:rFonts w:ascii="Times New Roman" w:eastAsia="楷体" w:hAnsi="Times New Roman"/>
          <w:b/>
          <w:sz w:val="32"/>
          <w:szCs w:val="32"/>
        </w:rPr>
      </w:pPr>
      <w:bookmarkStart w:id="3" w:name="_Hlk37669131"/>
      <w:r>
        <w:rPr>
          <w:rFonts w:ascii="Times New Roman" w:eastAsia="楷体" w:hAnsi="Times New Roman" w:hint="eastAsia"/>
          <w:b/>
          <w:sz w:val="32"/>
          <w:szCs w:val="32"/>
        </w:rPr>
        <w:t>（</w:t>
      </w:r>
      <w:r w:rsidR="00344FF6">
        <w:rPr>
          <w:rFonts w:ascii="Times New Roman" w:eastAsia="楷体" w:hAnsi="Times New Roman" w:hint="eastAsia"/>
          <w:b/>
          <w:sz w:val="32"/>
          <w:szCs w:val="32"/>
        </w:rPr>
        <w:t>三</w:t>
      </w:r>
      <w:r>
        <w:rPr>
          <w:rFonts w:ascii="Times New Roman" w:eastAsia="楷体" w:hAnsi="Times New Roman" w:hint="eastAsia"/>
          <w:b/>
          <w:sz w:val="32"/>
          <w:szCs w:val="32"/>
        </w:rPr>
        <w:t>）中山大学五四红旗团支部</w:t>
      </w:r>
    </w:p>
    <w:bookmarkEnd w:id="3"/>
    <w:p w:rsidR="00AA6697" w14:paraId="31DC4F20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:rsidR="00AA6697" w:rsidP="00B26A2E" w14:paraId="6BD44FFF" w14:textId="77777777">
      <w:pPr>
        <w:pStyle w:val="CommentText"/>
        <w:snapToGrid w:val="0"/>
        <w:spacing w:line="540" w:lineRule="exact"/>
        <w:ind w:firstLine="640" w:firstLineChars="20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团支部如期换届，组织设置规范；规范配备团支部书记，支部团干部入驻团干部移动端并报到、团员在线报到全面完成。团支部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三会两制一课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落实到位，积极组织团员青年参与“青年大学习”，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推优入党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工作力度大、成效好</w:t>
      </w:r>
      <w:r w:rsidR="0064302F">
        <w:rPr>
          <w:rFonts w:ascii="Times New Roman" w:eastAsia="仿宋" w:hAnsi="Times New Roman" w:hint="eastAsia"/>
          <w:sz w:val="32"/>
          <w:szCs w:val="32"/>
        </w:rPr>
        <w:t>，推优入党率不低于</w:t>
      </w:r>
      <w:r w:rsidR="0064302F">
        <w:rPr>
          <w:rFonts w:ascii="Times New Roman" w:eastAsia="仿宋" w:hAnsi="Times New Roman" w:hint="eastAsia"/>
          <w:sz w:val="32"/>
          <w:szCs w:val="32"/>
        </w:rPr>
        <w:t>9</w:t>
      </w:r>
      <w:r w:rsidR="0064302F">
        <w:rPr>
          <w:rFonts w:ascii="Times New Roman" w:eastAsia="仿宋" w:hAnsi="Times New Roman"/>
          <w:sz w:val="32"/>
          <w:szCs w:val="32"/>
        </w:rPr>
        <w:t>5%</w:t>
      </w:r>
      <w:r>
        <w:rPr>
          <w:rFonts w:ascii="Times New Roman" w:eastAsia="仿宋" w:hAnsi="Times New Roman" w:hint="eastAsia"/>
          <w:sz w:val="32"/>
          <w:szCs w:val="32"/>
        </w:rPr>
        <w:t>。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两制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完成率达</w:t>
      </w:r>
      <w:r w:rsidRPr="001132EF">
        <w:rPr>
          <w:rFonts w:ascii="Times New Roman" w:eastAsia="仿宋" w:hAnsi="Times New Roman"/>
          <w:sz w:val="32"/>
          <w:szCs w:val="32"/>
        </w:rPr>
        <w:t>100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5B56AE">
        <w:rPr>
          <w:rFonts w:ascii="Times New Roman" w:eastAsia="仿宋" w:hAnsi="Times New Roman" w:hint="eastAsia"/>
          <w:sz w:val="32"/>
          <w:szCs w:val="32"/>
        </w:rPr>
        <w:t>主题教育实践活动</w:t>
      </w:r>
      <w:r>
        <w:rPr>
          <w:rFonts w:ascii="Times New Roman" w:eastAsia="仿宋" w:hAnsi="Times New Roman" w:hint="eastAsia"/>
          <w:sz w:val="32"/>
          <w:szCs w:val="32"/>
        </w:rPr>
        <w:t>完成率达</w:t>
      </w:r>
      <w:r w:rsidRPr="001132EF">
        <w:rPr>
          <w:rFonts w:ascii="Times New Roman" w:eastAsia="仿宋" w:hAnsi="Times New Roman"/>
          <w:sz w:val="32"/>
          <w:szCs w:val="32"/>
        </w:rPr>
        <w:t>100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系统业务响应及时。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年对标定级为“五星级”。本级及所有下级团组织团员连续</w:t>
      </w: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个月未交团费比例低于</w:t>
      </w: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。以上统计数据以广东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系统为准，统计时间截至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64302F">
        <w:rPr>
          <w:rFonts w:ascii="Times New Roman" w:eastAsia="仿宋" w:hAnsi="Times New Roman"/>
          <w:sz w:val="32"/>
          <w:szCs w:val="32"/>
        </w:rPr>
        <w:t>4</w:t>
      </w:r>
      <w:r w:rsidR="0064302F">
        <w:rPr>
          <w:rFonts w:ascii="Times New Roman" w:eastAsia="仿宋" w:hAnsi="Times New Roman"/>
          <w:sz w:val="32"/>
          <w:szCs w:val="32"/>
        </w:rPr>
        <w:t>月</w:t>
      </w:r>
      <w:r w:rsidR="0064302F">
        <w:rPr>
          <w:rFonts w:ascii="Times New Roman" w:eastAsia="仿宋" w:hAnsi="Times New Roman"/>
          <w:sz w:val="32"/>
          <w:szCs w:val="32"/>
        </w:rPr>
        <w:t>1</w:t>
      </w:r>
      <w:r w:rsidR="0064302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AA6697" w14:paraId="4B0DCD84" w14:textId="77777777">
      <w:pPr>
        <w:pStyle w:val="CommentText"/>
        <w:snapToGrid w:val="0"/>
        <w:spacing w:line="540" w:lineRule="exact"/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:rsidR="00AA6697" w:rsidP="00B26A2E" w14:paraId="6B921FBC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1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政治建设好。组织团员青年认真学习贯彻习近平新时代中国特色社会主义思想，树牢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四个意识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、坚定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四个自信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、做到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两个维护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。加强对团员的理想信念和国情教育，引导团员始终保持清醒的政治头脑，划清界限，明辨是非。</w:t>
      </w:r>
    </w:p>
    <w:p w:rsidR="00AA6697" w:rsidP="00B26A2E" w14:paraId="5FD866E1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组织基础好。坚持政治性、先进性、群众性，团的组织架构健全，队伍建设扎实，切实履行职责，带动所属团组织建设，所属团组织工作有活力，贯彻落实广东共青团改革方案要求，积极开展基层团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建创新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探索。</w:t>
      </w:r>
    </w:p>
    <w:p w:rsidR="00AA6697" w:rsidP="00344FF6" w14:paraId="0BEFC20C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活动开展好。组织活动能有效影响青年、凝聚青年，积极采用团员青年乐于接受的沟通交流和联络聚集方式，不断增强团组织在青年中的有效覆盖；支部团员在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/>
          <w:kern w:val="2"/>
          <w:sz w:val="32"/>
          <w:szCs w:val="32"/>
        </w:rPr>
        <w:t>i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志愿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平台注册成为志愿者、参与志愿服务记录比例高，在开展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活力在基层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活动中表现积极的优先考虑。</w:t>
      </w:r>
    </w:p>
    <w:p w:rsidR="00AA6697" w:rsidP="00344FF6" w14:paraId="07F406F4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组织管理好。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经常开展团员教育、团员管理、团员发展工作，</w:t>
      </w:r>
      <w:r>
        <w:rPr>
          <w:rFonts w:ascii="Times New Roman" w:eastAsia="仿宋" w:hAnsi="Times New Roman" w:hint="eastAsia"/>
          <w:sz w:val="32"/>
          <w:szCs w:val="32"/>
        </w:rPr>
        <w:t>支部按规定做好团员组织关系转接工作，及时办理团员转出和接收手续，且未出现大量申诉。</w:t>
      </w:r>
    </w:p>
    <w:p w:rsidR="00AA6697" w:rsidP="00B26A2E" w14:paraId="37BB61C8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支部学风优良。学习氛围浓厚，团员学习态度端正，治学态度严谨，学习成绩优良，没有团员无故缺勤课堂，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无考试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作弊现象。</w:t>
      </w:r>
    </w:p>
    <w:p w:rsidR="00AA6697" w:rsidP="00344FF6" w14:paraId="2AA316C4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/>
          <w:sz w:val="32"/>
          <w:szCs w:val="32"/>
        </w:rPr>
        <w:t>.</w:t>
      </w:r>
      <w:r w:rsidR="003B455B">
        <w:rPr>
          <w:rFonts w:ascii="Times New Roman" w:eastAsia="仿宋" w:hAnsi="Times New Roman" w:hint="eastAsia"/>
          <w:sz w:val="32"/>
          <w:szCs w:val="32"/>
        </w:rPr>
        <w:t>各二级单位团组织可推报不超过</w:t>
      </w:r>
      <w:r w:rsidR="003B455B">
        <w:rPr>
          <w:rFonts w:ascii="Times New Roman" w:eastAsia="仿宋" w:hAnsi="Times New Roman" w:hint="eastAsia"/>
          <w:sz w:val="32"/>
          <w:szCs w:val="32"/>
        </w:rPr>
        <w:t>1</w:t>
      </w:r>
      <w:r w:rsidR="003B455B">
        <w:rPr>
          <w:rFonts w:ascii="Times New Roman" w:eastAsia="仿宋" w:hAnsi="Times New Roman" w:hint="eastAsia"/>
          <w:sz w:val="32"/>
          <w:szCs w:val="32"/>
        </w:rPr>
        <w:t>个团支部参评“中山大学五四红旗团支部”</w:t>
      </w:r>
      <w:r w:rsidR="00344FF6">
        <w:rPr>
          <w:rFonts w:ascii="Times New Roman" w:eastAsia="仿宋" w:hAnsi="Times New Roman" w:hint="eastAsia"/>
          <w:sz w:val="32"/>
          <w:szCs w:val="32"/>
        </w:rPr>
        <w:t>。</w:t>
      </w:r>
    </w:p>
    <w:p w:rsidR="00AA6697" w:rsidP="006C06E8" w14:paraId="4DAD2043" w14:textId="77777777">
      <w:pPr>
        <w:snapToGrid w:val="0"/>
        <w:spacing w:line="540" w:lineRule="exact"/>
        <w:ind w:firstLine="640" w:firstLineChars="200"/>
        <w:rPr>
          <w:rFonts w:ascii="Times New Roman" w:eastAsia="楷体" w:hAnsi="Times New Roman"/>
          <w:b/>
          <w:sz w:val="32"/>
          <w:szCs w:val="32"/>
        </w:rPr>
      </w:pPr>
      <w:bookmarkStart w:id="4" w:name="_Hlk37669186"/>
      <w:r>
        <w:rPr>
          <w:rFonts w:ascii="Times New Roman" w:eastAsia="楷体" w:hAnsi="Times New Roman" w:hint="eastAsia"/>
          <w:b/>
          <w:sz w:val="32"/>
          <w:szCs w:val="32"/>
        </w:rPr>
        <w:t>（</w:t>
      </w:r>
      <w:r w:rsidR="00344FF6">
        <w:rPr>
          <w:rFonts w:ascii="Times New Roman" w:eastAsia="楷体" w:hAnsi="Times New Roman" w:hint="eastAsia"/>
          <w:b/>
          <w:sz w:val="32"/>
          <w:szCs w:val="32"/>
        </w:rPr>
        <w:t>四</w:t>
      </w:r>
      <w:r>
        <w:rPr>
          <w:rFonts w:ascii="Times New Roman" w:eastAsia="楷体" w:hAnsi="Times New Roman" w:hint="eastAsia"/>
          <w:b/>
          <w:sz w:val="32"/>
          <w:szCs w:val="32"/>
        </w:rPr>
        <w:t>）中山大学五四红旗团委（总支）</w:t>
      </w:r>
    </w:p>
    <w:bookmarkEnd w:id="4"/>
    <w:p w:rsidR="00AA6697" w14:paraId="05BB99FD" w14:textId="77777777">
      <w:pPr>
        <w:snapToGrid w:val="0"/>
        <w:spacing w:line="540" w:lineRule="exact"/>
        <w:ind w:firstLine="640" w:firstLineChars="200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参评资格：</w:t>
      </w:r>
    </w:p>
    <w:p w:rsidR="005B56AE" w14:paraId="090F24C1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成立两年以上，本级及所有下级团组织按期换届率</w:t>
      </w:r>
      <w:r w:rsidR="007408CB">
        <w:rPr>
          <w:rFonts w:ascii="Times New Roman" w:eastAsia="仿宋" w:hAnsi="Times New Roman" w:hint="eastAsia"/>
          <w:sz w:val="32"/>
          <w:szCs w:val="32"/>
        </w:rPr>
        <w:t>不低于</w:t>
      </w:r>
      <w:r w:rsidRPr="001132EF">
        <w:rPr>
          <w:rFonts w:ascii="Times New Roman" w:eastAsia="仿宋" w:hAnsi="Times New Roman"/>
          <w:sz w:val="32"/>
          <w:szCs w:val="32"/>
        </w:rPr>
        <w:t>9</w:t>
      </w:r>
      <w:r w:rsidR="007B321D">
        <w:rPr>
          <w:rFonts w:ascii="Times New Roman" w:eastAsia="仿宋" w:hAnsi="Times New Roman"/>
          <w:sz w:val="32"/>
          <w:szCs w:val="32"/>
        </w:rPr>
        <w:t>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，本级及所有下级团组织书记配备率达</w:t>
      </w:r>
      <w:r w:rsidRPr="001132EF">
        <w:rPr>
          <w:rFonts w:ascii="Times New Roman" w:eastAsia="仿宋" w:hAnsi="Times New Roman"/>
          <w:sz w:val="32"/>
          <w:szCs w:val="32"/>
        </w:rPr>
        <w:t>85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。积极开展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青年大学习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推优</w:t>
      </w:r>
      <w:r w:rsidR="0064302F">
        <w:rPr>
          <w:rFonts w:ascii="Times New Roman" w:eastAsia="仿宋" w:hAnsi="Times New Roman" w:hint="eastAsia"/>
          <w:sz w:val="32"/>
          <w:szCs w:val="32"/>
        </w:rPr>
        <w:t>入党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工作力度大、成效好</w:t>
      </w:r>
      <w:r w:rsidR="0064302F">
        <w:rPr>
          <w:rFonts w:ascii="Times New Roman" w:eastAsia="仿宋" w:hAnsi="Times New Roman" w:hint="eastAsia"/>
          <w:sz w:val="32"/>
          <w:szCs w:val="32"/>
        </w:rPr>
        <w:t>，推优入党率不低于</w:t>
      </w:r>
      <w:r w:rsidR="0064302F">
        <w:rPr>
          <w:rFonts w:ascii="Times New Roman" w:eastAsia="仿宋" w:hAnsi="Times New Roman" w:hint="eastAsia"/>
          <w:sz w:val="32"/>
          <w:szCs w:val="32"/>
        </w:rPr>
        <w:t>9</w:t>
      </w:r>
      <w:r w:rsidR="0064302F">
        <w:rPr>
          <w:rFonts w:ascii="Times New Roman" w:eastAsia="仿宋" w:hAnsi="Times New Roman"/>
          <w:sz w:val="32"/>
          <w:szCs w:val="32"/>
        </w:rPr>
        <w:t>5%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 w:rsidRPr="001132EF">
        <w:rPr>
          <w:rFonts w:ascii="Times New Roman" w:eastAsia="仿宋" w:hAnsi="Times New Roman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年团员组织关系转接</w:t>
      </w:r>
      <w:r w:rsidR="0064302F">
        <w:rPr>
          <w:rFonts w:ascii="Times New Roman" w:eastAsia="仿宋" w:hAnsi="Times New Roman" w:hint="eastAsia"/>
          <w:sz w:val="32"/>
          <w:szCs w:val="32"/>
        </w:rPr>
        <w:t>完成</w:t>
      </w:r>
      <w:r>
        <w:rPr>
          <w:rFonts w:ascii="Times New Roman" w:eastAsia="仿宋" w:hAnsi="Times New Roman" w:hint="eastAsia"/>
          <w:sz w:val="32"/>
          <w:szCs w:val="32"/>
        </w:rPr>
        <w:t>率不低于</w:t>
      </w:r>
      <w:r w:rsidRPr="001132EF">
        <w:rPr>
          <w:rFonts w:ascii="Times New Roman" w:eastAsia="仿宋" w:hAnsi="Times New Roman"/>
          <w:sz w:val="32"/>
          <w:szCs w:val="32"/>
        </w:rPr>
        <w:t>95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，本级及所有下级团组织</w:t>
      </w:r>
      <w:r w:rsidRPr="001132EF">
        <w:rPr>
          <w:rFonts w:ascii="Times New Roman" w:eastAsia="仿宋" w:hAnsi="Times New Roman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两制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完成率</w:t>
      </w:r>
      <w:r w:rsidR="00792B23">
        <w:rPr>
          <w:rFonts w:ascii="Times New Roman" w:eastAsia="仿宋" w:hAnsi="Times New Roman" w:hint="eastAsia"/>
          <w:sz w:val="32"/>
          <w:szCs w:val="32"/>
        </w:rPr>
        <w:t>均</w:t>
      </w:r>
      <w:r>
        <w:rPr>
          <w:rFonts w:ascii="Times New Roman" w:eastAsia="仿宋" w:hAnsi="Times New Roman" w:hint="eastAsia"/>
          <w:sz w:val="32"/>
          <w:szCs w:val="32"/>
        </w:rPr>
        <w:t>不低于</w:t>
      </w:r>
      <w:r w:rsidRPr="001132EF">
        <w:rPr>
          <w:rFonts w:ascii="Times New Roman" w:eastAsia="仿宋" w:hAnsi="Times New Roman"/>
          <w:sz w:val="32"/>
          <w:szCs w:val="32"/>
        </w:rPr>
        <w:t>95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1132EF">
        <w:rPr>
          <w:rFonts w:ascii="Times New Roman" w:eastAsia="仿宋" w:hAnsi="Times New Roman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年主题教育实践活动开展率达</w:t>
      </w:r>
      <w:r w:rsidRPr="001132EF">
        <w:rPr>
          <w:rFonts w:ascii="Times New Roman" w:eastAsia="仿宋" w:hAnsi="Times New Roman"/>
          <w:sz w:val="32"/>
          <w:szCs w:val="32"/>
        </w:rPr>
        <w:t>100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。本级及所有下级团组织在广东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</w:t>
      </w:r>
      <w:r>
        <w:rPr>
          <w:rFonts w:ascii="Times New Roman" w:eastAsia="仿宋" w:hAnsi="Times New Roman" w:hint="eastAsia"/>
          <w:sz w:val="32"/>
          <w:szCs w:val="32"/>
        </w:rPr>
        <w:t>（</w:t>
      </w:r>
      <w:r w:rsidRPr="001132EF">
        <w:rPr>
          <w:rFonts w:ascii="Times New Roman" w:eastAsia="仿宋" w:hAnsi="Times New Roman"/>
          <w:sz w:val="32"/>
          <w:szCs w:val="32"/>
        </w:rPr>
        <w:t>202</w:t>
      </w:r>
      <w:r w:rsidR="00C732A6"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Pr="001132EF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月至</w:t>
      </w:r>
      <w:r w:rsidRPr="001132EF">
        <w:rPr>
          <w:rFonts w:ascii="Times New Roman" w:eastAsia="仿宋" w:hAnsi="Times New Roman"/>
          <w:sz w:val="32"/>
          <w:szCs w:val="32"/>
        </w:rPr>
        <w:t>2023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Pr="001132EF"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月）</w:t>
      </w:r>
      <w:r>
        <w:rPr>
          <w:rFonts w:ascii="Times New Roman" w:eastAsia="仿宋" w:hAnsi="Times New Roman" w:hint="eastAsia"/>
          <w:sz w:val="32"/>
          <w:szCs w:val="32"/>
        </w:rPr>
        <w:t>平均业务</w:t>
      </w:r>
      <w:r>
        <w:rPr>
          <w:rFonts w:ascii="Times New Roman" w:eastAsia="仿宋" w:hAnsi="Times New Roman" w:hint="eastAsia"/>
          <w:sz w:val="32"/>
          <w:szCs w:val="32"/>
        </w:rPr>
        <w:t>及时响应率不低于</w:t>
      </w:r>
      <w:r w:rsidRPr="001132EF">
        <w:rPr>
          <w:rFonts w:ascii="Times New Roman" w:eastAsia="仿宋" w:hAnsi="Times New Roman"/>
          <w:sz w:val="32"/>
          <w:szCs w:val="32"/>
        </w:rPr>
        <w:t>70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，团员连续</w:t>
      </w:r>
      <w:r w:rsidRPr="001132EF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个月未交团费比例低于</w:t>
      </w:r>
      <w:r w:rsidR="0064302F"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/>
          <w:sz w:val="32"/>
          <w:szCs w:val="32"/>
        </w:rPr>
        <w:t>%</w:t>
      </w:r>
      <w:r>
        <w:rPr>
          <w:rFonts w:ascii="Times New Roman" w:eastAsia="仿宋" w:hAnsi="Times New Roman" w:hint="eastAsia"/>
          <w:sz w:val="32"/>
          <w:szCs w:val="32"/>
        </w:rPr>
        <w:t>。以上统计数据以广东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智慧团建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系统为准，统计时间截至</w:t>
      </w:r>
      <w:r w:rsidRPr="001132EF">
        <w:rPr>
          <w:rFonts w:ascii="Times New Roman" w:eastAsia="仿宋" w:hAnsi="Times New Roman"/>
          <w:sz w:val="32"/>
          <w:szCs w:val="32"/>
        </w:rPr>
        <w:t>2023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64302F">
        <w:rPr>
          <w:rFonts w:ascii="Times New Roman" w:eastAsia="仿宋" w:hAnsi="Times New Roman"/>
          <w:sz w:val="32"/>
          <w:szCs w:val="32"/>
        </w:rPr>
        <w:t>4</w:t>
      </w:r>
      <w:r w:rsidR="0064302F">
        <w:rPr>
          <w:rFonts w:ascii="Times New Roman" w:eastAsia="仿宋" w:hAnsi="Times New Roman"/>
          <w:sz w:val="32"/>
          <w:szCs w:val="32"/>
        </w:rPr>
        <w:t>月</w:t>
      </w:r>
      <w:r w:rsidR="0064302F">
        <w:rPr>
          <w:rFonts w:ascii="Times New Roman" w:eastAsia="仿宋" w:hAnsi="Times New Roman"/>
          <w:sz w:val="32"/>
          <w:szCs w:val="32"/>
        </w:rPr>
        <w:t>1</w:t>
      </w:r>
      <w:r w:rsidR="0064302F">
        <w:rPr>
          <w:rFonts w:ascii="Times New Roman" w:eastAsia="仿宋" w:hAnsi="Times New Roman"/>
          <w:sz w:val="32"/>
          <w:szCs w:val="32"/>
        </w:rPr>
        <w:t>日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AA6697" w14:paraId="2501A92D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参评条件：</w:t>
      </w:r>
    </w:p>
    <w:p w:rsidR="00AA6697" w:rsidP="00B26A2E" w14:paraId="4BC3EB81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1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政治建设好。组织团员青年认真学习贯彻习近平新时代中国特色社会主义思想，树牢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四个意识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、坚定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四个自信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、做到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两个维护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。加强对团员的理想信念和国情教育，引导团员坚定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四个自信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，始终保持清醒的政治头脑，划清界限，明辨是非。</w:t>
      </w:r>
    </w:p>
    <w:p w:rsidR="00AA6697" w:rsidP="000062FE" w14:paraId="362E8AA2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组织基础好。坚持政治性、先进性、群众性，团的组织架构健全，切实履行职责，带动所属团组织建设，所属团组织工作有活力，贯彻落实广东共青团改革方案要求，积极开展基层团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建创新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探索；在广东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智慧团建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系统建立的组织树（本级及所有下级团组织）完备，团干部入驻团干部移动端并报到、团员在线报到全面完成。</w:t>
      </w:r>
    </w:p>
    <w:p w:rsidR="00AA6697" w:rsidP="00B26A2E" w14:paraId="3289295E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活动开展好。组织活动能有效影响青年、凝聚青年，积极采用团员青年乐于接受的沟通交流和联络聚集方式，不断增强团组织在青年中的有效覆盖；在广东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青年之声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、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/>
          <w:kern w:val="2"/>
          <w:sz w:val="32"/>
          <w:szCs w:val="32"/>
        </w:rPr>
        <w:t>i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志愿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平台开展青年服务、志愿服务活动频率高、质量优，在开展</w:t>
      </w:r>
      <w:r>
        <w:rPr>
          <w:rFonts w:ascii="Times New Roman" w:eastAsia="仿宋" w:hAnsi="Times New Roman"/>
          <w:kern w:val="2"/>
          <w:sz w:val="32"/>
          <w:szCs w:val="32"/>
        </w:rPr>
        <w:t>“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活力在基层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活动中表现积极的优先考虑。</w:t>
      </w:r>
    </w:p>
    <w:p w:rsidR="00AA6697" w:rsidP="00B26A2E" w14:paraId="5304BDAF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推动发展好。围绕全团各项重点工作项目和学校中心工作，扎实开展团的各项工作和活动，服务党政工作大局，巩固和扩大党执政的青年群众基础作用突出；围绕学生学业发展主动结合学科专业建设管理学生社团。</w:t>
      </w:r>
    </w:p>
    <w:p w:rsidR="00AA6697" w:rsidP="00B26A2E" w14:paraId="77EDC7CD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班子建设好。团委（总支）班子政治好、能力强、业务精，认真贯彻民主集中制，团结进取，作风扎实，富有开拓创新精神。</w:t>
      </w:r>
    </w:p>
    <w:p w:rsidR="00AA6697" w:rsidP="00B26A2E" w14:paraId="7816EC85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基础团</w:t>
      </w:r>
      <w:r>
        <w:rPr>
          <w:rFonts w:ascii="Times New Roman" w:eastAsia="仿宋" w:hAnsi="Times New Roman" w:hint="eastAsia"/>
          <w:sz w:val="32"/>
          <w:szCs w:val="32"/>
        </w:rPr>
        <w:t>务</w:t>
      </w:r>
      <w:r>
        <w:rPr>
          <w:rFonts w:ascii="Times New Roman" w:eastAsia="仿宋" w:hAnsi="Times New Roman" w:hint="eastAsia"/>
          <w:sz w:val="32"/>
          <w:szCs w:val="32"/>
        </w:rPr>
        <w:t>扎实。团内政治生活正常有序，团费的收缴和使用及时合理。认真落实上级团委布置的各项工作任务，在推动年度重点工作上成绩突出，有创新举措。深入推进整治软弱涣散基层团组织三年行动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 w:hint="eastAsia"/>
          <w:sz w:val="32"/>
          <w:szCs w:val="32"/>
        </w:rPr>
        <w:t>命脉工程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，团员发展工作扎实。本级及所有下级团组织按规定做好团员组织关系转接工作，及时办理团员转出和接收手续，且未出现大量申诉。</w:t>
      </w:r>
    </w:p>
    <w:p w:rsidR="00AA6697" w:rsidP="00B26A2E" w14:paraId="227C9DA2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7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>服务青年扎实。做好团员青年服务工作，维护团员青年合法权益，促进团员青年健康成长，帮助团员青年发展成才。在团员中具有较强的吸引力和凝聚力，团员队伍充分发挥模范带头作用，在本单位或本地区具有较好影响。</w:t>
      </w:r>
    </w:p>
    <w:p w:rsidR="00AA6697" w:rsidP="000062FE" w14:paraId="21B8184F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 w:rsidRPr="001132EF">
        <w:rPr>
          <w:rFonts w:ascii="Times New Roman" w:eastAsia="仿宋" w:hAnsi="Times New Roman"/>
          <w:kern w:val="2"/>
          <w:sz w:val="32"/>
          <w:szCs w:val="32"/>
        </w:rPr>
        <w:t>8</w:t>
      </w:r>
      <w:r>
        <w:rPr>
          <w:rFonts w:ascii="Times New Roman" w:eastAsia="仿宋" w:hAnsi="Times New Roman"/>
          <w:kern w:val="2"/>
          <w:sz w:val="32"/>
          <w:szCs w:val="32"/>
        </w:rPr>
        <w:t>.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附属医院团组织将结合医院工作实际，参照以上标准评选。</w:t>
      </w:r>
    </w:p>
    <w:p w:rsidR="0075291F" w:rsidP="0075291F" w14:paraId="2E895AFA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/>
          <w:kern w:val="2"/>
          <w:sz w:val="32"/>
          <w:szCs w:val="32"/>
        </w:rPr>
        <w:t>9.</w:t>
      </w:r>
      <w:r>
        <w:rPr>
          <w:rFonts w:ascii="Times New Roman" w:eastAsia="仿宋" w:hAnsi="Times New Roman" w:hint="eastAsia"/>
          <w:sz w:val="32"/>
          <w:szCs w:val="32"/>
        </w:rPr>
        <w:t>专项优秀奖：全校共计评选</w:t>
      </w:r>
      <w:r w:rsidRPr="001132EF"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 w:hint="eastAsia"/>
          <w:sz w:val="32"/>
          <w:szCs w:val="32"/>
        </w:rPr>
        <w:t>个专项优秀奖，具体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包括：</w:t>
      </w:r>
    </w:p>
    <w:p w:rsidR="0075291F" w:rsidP="0075291F" w14:paraId="6673FF36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1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）中山大学优秀团委（总支）（附属医院团组织）：结合医院工作实际、青年文明号创建管理等工作评比。</w:t>
      </w:r>
    </w:p>
    <w:p w:rsidR="0075291F" w:rsidRPr="0075291F" w:rsidP="0075291F" w14:paraId="0B12A505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）中山大学优秀团委</w:t>
      </w:r>
      <w:r>
        <w:rPr>
          <w:rFonts w:ascii="Times New Roman" w:eastAsia="仿宋" w:hAnsi="Times New Roman"/>
          <w:kern w:val="2"/>
          <w:sz w:val="32"/>
          <w:szCs w:val="32"/>
        </w:rPr>
        <w:t>(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总支</w:t>
      </w:r>
      <w:r>
        <w:rPr>
          <w:rFonts w:ascii="Times New Roman" w:eastAsia="仿宋" w:hAnsi="Times New Roman"/>
          <w:kern w:val="2"/>
          <w:sz w:val="32"/>
          <w:szCs w:val="32"/>
        </w:rPr>
        <w:t>)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（新建二级单位团组织）：建立时间在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2019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9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月以后，各方面表现突出的院系团组织。</w:t>
      </w:r>
    </w:p>
    <w:p w:rsidR="00185B03" w:rsidP="000062FE" w14:paraId="65516198" w14:textId="35D15956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/>
          <w:kern w:val="2"/>
          <w:sz w:val="32"/>
          <w:szCs w:val="32"/>
        </w:rPr>
        <w:t>10</w:t>
      </w:r>
      <w:r w:rsidRPr="00EB6A44">
        <w:rPr>
          <w:rFonts w:ascii="Times New Roman" w:eastAsia="仿宋" w:hAnsi="Times New Roman"/>
          <w:kern w:val="2"/>
          <w:sz w:val="32"/>
          <w:szCs w:val="32"/>
        </w:rPr>
        <w:t>.</w:t>
      </w:r>
      <w:r w:rsidRPr="00EB6A44">
        <w:rPr>
          <w:rFonts w:ascii="Times New Roman" w:eastAsia="仿宋" w:hAnsi="Times New Roman" w:hint="eastAsia"/>
          <w:kern w:val="2"/>
          <w:sz w:val="32"/>
          <w:szCs w:val="32"/>
        </w:rPr>
        <w:t>已经被推报为“中山大学五四红旗团委</w:t>
      </w:r>
      <w:r w:rsidR="00993685">
        <w:rPr>
          <w:rFonts w:ascii="Times New Roman" w:eastAsia="仿宋" w:hAnsi="Times New Roman" w:hint="eastAsia"/>
          <w:kern w:val="2"/>
          <w:sz w:val="32"/>
          <w:szCs w:val="32"/>
        </w:rPr>
        <w:t>（总支）</w:t>
      </w:r>
      <w:r w:rsidRPr="00EB6A44">
        <w:rPr>
          <w:rFonts w:ascii="Times New Roman" w:eastAsia="仿宋" w:hAnsi="Times New Roman" w:hint="eastAsia"/>
          <w:kern w:val="2"/>
          <w:sz w:val="32"/>
          <w:szCs w:val="32"/>
        </w:rPr>
        <w:t>”候选单位的，不再推报其下属团支部参加当次评选。</w:t>
      </w:r>
    </w:p>
    <w:p w:rsidR="00AA6697" w14:paraId="7E19E792" w14:textId="77777777">
      <w:pPr>
        <w:snapToGrid w:val="0"/>
        <w:spacing w:line="540" w:lineRule="exact"/>
        <w:ind w:firstLine="640" w:firstLineChars="200"/>
        <w:rPr>
          <w:rFonts w:ascii="Times New Roman" w:eastAsia="黑体" w:hAnsi="Times New Roman"/>
          <w:bCs/>
          <w:sz w:val="32"/>
          <w:szCs w:val="22"/>
        </w:rPr>
      </w:pPr>
      <w:r>
        <w:rPr>
          <w:rFonts w:ascii="Times New Roman" w:eastAsia="黑体" w:hAnsi="Times New Roman" w:hint="eastAsia"/>
          <w:bCs/>
          <w:sz w:val="32"/>
          <w:szCs w:val="22"/>
        </w:rPr>
        <w:t>三、评优工作要求</w:t>
      </w:r>
    </w:p>
    <w:p w:rsidR="00AA6697" w14:paraId="42D5C6B2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一）各级团组织在评优过程中要坚持实事求是的原则。严肃认真，走群众路线，注意听取基层党政领导、团组织和团员青年的意见。推荐上报的人选和单位要经过严格审核，集体讨论决定，确保推荐质量，并在院系、附属医院团委（团总支）进行</w:t>
      </w:r>
      <w:r>
        <w:rPr>
          <w:rFonts w:ascii="Times New Roman" w:eastAsia="仿宋" w:hAnsi="Times New Roman"/>
          <w:b/>
          <w:kern w:val="2"/>
          <w:sz w:val="32"/>
          <w:szCs w:val="32"/>
        </w:rPr>
        <w:t>不少于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3</w:t>
      </w:r>
      <w:r>
        <w:rPr>
          <w:rFonts w:ascii="Times New Roman" w:eastAsia="仿宋" w:hAnsi="Times New Roman"/>
          <w:b/>
          <w:kern w:val="2"/>
          <w:sz w:val="32"/>
          <w:szCs w:val="32"/>
        </w:rPr>
        <w:t>个工作日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的公示。</w:t>
      </w:r>
    </w:p>
    <w:p w:rsidR="00AA6697" w14:paraId="1E3481D8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（二）各单位要高度重视此次评选表彰工作，规范申报程序，履行审核职责，对推荐个人和组织进行材料真实性的严格审核。</w:t>
      </w:r>
    </w:p>
    <w:p w:rsidR="00AA6697" w14:paraId="5F65F383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三）各级团组织要注意挖掘和树立典型。将此次评选表彰作为检验共青团改革成效重要手段，作为加强团干部和团员队伍建设的有效载体。通过推荐评选，发现典型，总结经验，表彰先进，推动共青团工作不断迈上新台阶。</w:t>
      </w:r>
    </w:p>
    <w:p w:rsidR="005B56AE" w14:paraId="653BE3B2" w14:textId="77777777">
      <w:pPr>
        <w:pStyle w:val="CommentText"/>
        <w:snapToGrid w:val="0"/>
        <w:spacing w:line="540" w:lineRule="exact"/>
        <w:ind w:firstLine="640" w:firstLineChars="20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（四）</w:t>
      </w:r>
      <w:r w:rsidRPr="00A522DD">
        <w:rPr>
          <w:rFonts w:ascii="Times New Roman" w:eastAsia="仿宋" w:hAnsi="Times New Roman" w:hint="eastAsia"/>
          <w:sz w:val="32"/>
          <w:szCs w:val="32"/>
        </w:rPr>
        <w:t>获评</w:t>
      </w:r>
      <w:r w:rsidRPr="001132EF">
        <w:rPr>
          <w:rFonts w:ascii="Times New Roman" w:eastAsia="仿宋" w:hAnsi="Times New Roman" w:hint="eastAsia"/>
          <w:sz w:val="32"/>
          <w:szCs w:val="32"/>
        </w:rPr>
        <w:t>2</w:t>
      </w:r>
      <w:r w:rsidRPr="001132EF">
        <w:rPr>
          <w:rFonts w:ascii="Times New Roman" w:eastAsia="仿宋" w:hAnsi="Times New Roman"/>
          <w:sz w:val="32"/>
          <w:szCs w:val="32"/>
        </w:rPr>
        <w:t>022</w:t>
      </w:r>
      <w:r w:rsidRPr="00A522DD">
        <w:rPr>
          <w:rFonts w:ascii="Times New Roman" w:eastAsia="仿宋" w:hAnsi="Times New Roman"/>
          <w:sz w:val="32"/>
          <w:szCs w:val="32"/>
        </w:rPr>
        <w:t>-</w:t>
      </w:r>
      <w:r w:rsidRPr="001132EF">
        <w:rPr>
          <w:rFonts w:ascii="Times New Roman" w:eastAsia="仿宋" w:hAnsi="Times New Roman"/>
          <w:sz w:val="32"/>
          <w:szCs w:val="32"/>
        </w:rPr>
        <w:t>2023</w:t>
      </w:r>
      <w:r w:rsidRPr="00A522DD">
        <w:rPr>
          <w:rFonts w:ascii="Times New Roman" w:eastAsia="仿宋" w:hAnsi="Times New Roman" w:hint="eastAsia"/>
          <w:sz w:val="32"/>
          <w:szCs w:val="32"/>
        </w:rPr>
        <w:t>年度“中山大学五四红旗团委</w:t>
      </w:r>
      <w:r w:rsidR="000062FE">
        <w:rPr>
          <w:rFonts w:ascii="Times New Roman" w:eastAsia="仿宋" w:hAnsi="Times New Roman" w:hint="eastAsia"/>
          <w:sz w:val="32"/>
          <w:szCs w:val="32"/>
        </w:rPr>
        <w:t>（总支）</w:t>
      </w:r>
      <w:r w:rsidRPr="00A522DD">
        <w:rPr>
          <w:rFonts w:ascii="Times New Roman" w:eastAsia="仿宋" w:hAnsi="Times New Roman" w:hint="eastAsia"/>
          <w:sz w:val="32"/>
          <w:szCs w:val="32"/>
        </w:rPr>
        <w:t>”</w:t>
      </w:r>
      <w:r>
        <w:rPr>
          <w:rFonts w:ascii="Times New Roman" w:eastAsia="仿宋" w:hAnsi="Times New Roman" w:hint="eastAsia"/>
          <w:sz w:val="32"/>
          <w:szCs w:val="32"/>
        </w:rPr>
        <w:t>“中山大学五四红旗团支部”的单位，将择优纳入“标杆团委”</w:t>
      </w:r>
      <w:r w:rsidR="006C06E8">
        <w:rPr>
          <w:rFonts w:ascii="Times New Roman" w:eastAsia="仿宋" w:hAnsi="Times New Roman" w:hint="eastAsia"/>
          <w:sz w:val="32"/>
          <w:szCs w:val="32"/>
        </w:rPr>
        <w:t>、“样板团支部”</w:t>
      </w:r>
      <w:r>
        <w:rPr>
          <w:rFonts w:ascii="Times New Roman" w:eastAsia="仿宋" w:hAnsi="Times New Roman" w:hint="eastAsia"/>
          <w:sz w:val="32"/>
          <w:szCs w:val="32"/>
        </w:rPr>
        <w:t>培育范围。对入选的团组织，校团委将提供专项经费支持</w:t>
      </w:r>
      <w:r w:rsidR="001132EF">
        <w:rPr>
          <w:rFonts w:ascii="Times New Roman" w:eastAsia="仿宋" w:hAnsi="Times New Roman" w:hint="eastAsia"/>
          <w:sz w:val="32"/>
          <w:szCs w:val="32"/>
        </w:rPr>
        <w:t>，具体方案</w:t>
      </w:r>
      <w:r w:rsidR="003B455B">
        <w:rPr>
          <w:rFonts w:ascii="Times New Roman" w:eastAsia="仿宋" w:hAnsi="Times New Roman" w:hint="eastAsia"/>
          <w:sz w:val="32"/>
          <w:szCs w:val="32"/>
        </w:rPr>
        <w:t>另发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071AC1" w:rsidRPr="00EB6A44" w14:paraId="459B0E36" w14:textId="77777777">
      <w:pPr>
        <w:pStyle w:val="CommentText"/>
        <w:snapToGrid w:val="0"/>
        <w:spacing w:line="540" w:lineRule="exact"/>
        <w:ind w:firstLine="640" w:firstLineChars="200"/>
        <w:jc w:val="both"/>
        <w:rPr>
          <w:rFonts w:ascii="Times New Roman" w:eastAsia="仿宋" w:hAnsi="Times New Roman"/>
          <w:sz w:val="32"/>
          <w:szCs w:val="32"/>
        </w:rPr>
      </w:pPr>
      <w:r w:rsidRPr="00EB6A44">
        <w:rPr>
          <w:rFonts w:ascii="Times New Roman" w:eastAsia="仿宋" w:hAnsi="Times New Roman" w:hint="eastAsia"/>
          <w:sz w:val="32"/>
          <w:szCs w:val="32"/>
        </w:rPr>
        <w:t>（五）同一集体奖项原则上只授予一届团组织最多一次，同一个人奖项原则上五年内只授予同一人最多一次；已获上一级表彰的先进集体、个人，原则上不在同届、五年内再参评下一级的同类奖项。</w:t>
      </w:r>
    </w:p>
    <w:p w:rsidR="00071AC1" w:rsidRPr="005B56AE" w:rsidP="00B26A2E" w14:paraId="687D12B1" w14:textId="77777777">
      <w:pPr>
        <w:pStyle w:val="CommentText"/>
        <w:snapToGrid w:val="0"/>
        <w:spacing w:line="540" w:lineRule="exact"/>
        <w:ind w:firstLine="640" w:firstLineChars="200"/>
        <w:jc w:val="both"/>
        <w:rPr>
          <w:rFonts w:ascii="Times New Roman" w:eastAsia="仿宋" w:hAnsi="Times New Roman"/>
          <w:sz w:val="32"/>
          <w:szCs w:val="32"/>
        </w:rPr>
      </w:pPr>
      <w:r w:rsidRPr="00B26A2E">
        <w:rPr>
          <w:rFonts w:ascii="Times New Roman" w:eastAsia="仿宋" w:hAnsi="Times New Roman" w:hint="eastAsia"/>
          <w:sz w:val="32"/>
          <w:szCs w:val="32"/>
        </w:rPr>
        <w:t>（六）团内相关数据以广东“智慧团建”系统数据为准，志愿者服务数据以“广东志愿者信息管理服务平台”数据为准。</w:t>
      </w:r>
    </w:p>
    <w:p w:rsidR="00AA6697" w14:paraId="214311C7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黑体" w:hAnsi="Times New Roman"/>
          <w:bCs/>
          <w:sz w:val="32"/>
          <w:szCs w:val="22"/>
        </w:rPr>
      </w:pPr>
      <w:r>
        <w:rPr>
          <w:rFonts w:ascii="Times New Roman" w:eastAsia="黑体" w:hAnsi="Times New Roman" w:hint="eastAsia"/>
          <w:bCs/>
          <w:sz w:val="32"/>
          <w:szCs w:val="22"/>
        </w:rPr>
        <w:t>四、材料提交要求</w:t>
      </w:r>
    </w:p>
    <w:p w:rsidR="00AA6697" w14:paraId="250DD457" w14:textId="016338B4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（一）各单位要指导推荐集体和个人认真撰写申报材料，务必于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b/>
          <w:kern w:val="2"/>
          <w:sz w:val="32"/>
          <w:szCs w:val="32"/>
        </w:rPr>
        <w:t>3</w:t>
      </w:r>
      <w:r>
        <w:rPr>
          <w:rFonts w:ascii="Times New Roman" w:eastAsia="仿宋" w:hAnsi="Times New Roman"/>
          <w:b/>
          <w:kern w:val="2"/>
          <w:sz w:val="32"/>
          <w:szCs w:val="32"/>
        </w:rPr>
        <w:t>年</w:t>
      </w:r>
      <w:r w:rsidR="0064302F">
        <w:rPr>
          <w:rFonts w:ascii="Times New Roman" w:eastAsia="仿宋" w:hAnsi="Times New Roman"/>
          <w:b/>
          <w:kern w:val="2"/>
          <w:sz w:val="32"/>
          <w:szCs w:val="32"/>
        </w:rPr>
        <w:t>4</w:t>
      </w:r>
      <w:r w:rsidR="0064302F">
        <w:rPr>
          <w:rFonts w:ascii="Times New Roman" w:eastAsia="仿宋" w:hAnsi="Times New Roman"/>
          <w:b/>
          <w:kern w:val="2"/>
          <w:sz w:val="32"/>
          <w:szCs w:val="32"/>
        </w:rPr>
        <w:t>月</w:t>
      </w:r>
      <w:r w:rsidR="00DB2F7B">
        <w:rPr>
          <w:rFonts w:ascii="Times New Roman" w:eastAsia="仿宋" w:hAnsi="Times New Roman"/>
          <w:b/>
          <w:kern w:val="2"/>
          <w:sz w:val="32"/>
          <w:szCs w:val="32"/>
        </w:rPr>
        <w:t>6</w:t>
      </w:r>
      <w:r w:rsidR="0064302F">
        <w:rPr>
          <w:rFonts w:ascii="Times New Roman" w:eastAsia="仿宋" w:hAnsi="Times New Roman"/>
          <w:b/>
          <w:kern w:val="2"/>
          <w:sz w:val="32"/>
          <w:szCs w:val="32"/>
        </w:rPr>
        <w:t>日</w:t>
      </w:r>
      <w:r>
        <w:rPr>
          <w:rFonts w:ascii="Times New Roman" w:eastAsia="仿宋" w:hAnsi="Times New Roman" w:hint="eastAsia"/>
          <w:b/>
          <w:kern w:val="2"/>
          <w:sz w:val="32"/>
          <w:szCs w:val="32"/>
        </w:rPr>
        <w:t>中午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12</w:t>
      </w:r>
      <w:r>
        <w:rPr>
          <w:rFonts w:ascii="Times New Roman" w:eastAsia="仿宋" w:hAnsi="Times New Roman"/>
          <w:b/>
          <w:kern w:val="2"/>
          <w:sz w:val="32"/>
          <w:szCs w:val="32"/>
        </w:rPr>
        <w:t>：</w:t>
      </w:r>
      <w:r w:rsidRPr="001132EF">
        <w:rPr>
          <w:rFonts w:ascii="Times New Roman" w:eastAsia="仿宋" w:hAnsi="Times New Roman"/>
          <w:b/>
          <w:kern w:val="2"/>
          <w:sz w:val="32"/>
          <w:szCs w:val="32"/>
        </w:rPr>
        <w:t>00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前将申报材料（电子版和纸质盖章版）报送校团委。逾期不报、材料不全的，视为自动放弃，不予补报。</w:t>
      </w:r>
    </w:p>
    <w:p w:rsidR="00AA6697" w14:paraId="1E97C74D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（二）报送材料包括：申报表（附件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1</w:t>
      </w:r>
      <w:r>
        <w:rPr>
          <w:rFonts w:ascii="Times New Roman" w:eastAsia="仿宋" w:hAnsi="Times New Roman"/>
          <w:kern w:val="2"/>
          <w:sz w:val="32"/>
          <w:szCs w:val="32"/>
        </w:rPr>
        <w:t>-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）、事迹材料、证明材料、各类奖项的汇总表（附件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）、二级</w:t>
      </w:r>
      <w:r w:rsidR="00AD428E">
        <w:rPr>
          <w:rFonts w:ascii="Times New Roman" w:eastAsia="仿宋" w:hAnsi="Times New Roman" w:hint="eastAsia"/>
          <w:kern w:val="2"/>
          <w:sz w:val="32"/>
          <w:szCs w:val="32"/>
        </w:rPr>
        <w:t>单位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团组织工作评价表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（附件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6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）等。所有申请材料需同时提交电子版及纸质版（一式一份）。</w:t>
      </w:r>
    </w:p>
    <w:p w:rsidR="00AA6697" w14:paraId="3FC5A991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（三）电子版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请严格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按照《文件夹打包范例》（附件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8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）进行统一归类打包，其中</w:t>
      </w:r>
      <w:r>
        <w:rPr>
          <w:rFonts w:ascii="Times New Roman" w:eastAsia="仿宋" w:hAnsi="Times New Roman"/>
          <w:b/>
          <w:kern w:val="2"/>
          <w:sz w:val="32"/>
          <w:szCs w:val="32"/>
        </w:rPr>
        <w:t>汇总表需同时</w:t>
      </w:r>
      <w:r>
        <w:rPr>
          <w:rFonts w:ascii="Times New Roman" w:eastAsia="仿宋" w:hAnsi="Times New Roman"/>
          <w:b/>
          <w:kern w:val="2"/>
          <w:sz w:val="32"/>
          <w:szCs w:val="32"/>
        </w:rPr>
        <w:t>提交</w:t>
      </w:r>
      <w:r>
        <w:rPr>
          <w:rFonts w:ascii="Times New Roman" w:eastAsia="仿宋" w:hAnsi="Times New Roman"/>
          <w:b/>
          <w:kern w:val="2"/>
          <w:sz w:val="32"/>
          <w:szCs w:val="32"/>
        </w:rPr>
        <w:t>Excel</w:t>
      </w:r>
      <w:r>
        <w:rPr>
          <w:rFonts w:ascii="Times New Roman" w:eastAsia="仿宋" w:hAnsi="Times New Roman"/>
          <w:b/>
          <w:kern w:val="2"/>
          <w:sz w:val="32"/>
          <w:szCs w:val="32"/>
        </w:rPr>
        <w:t>表格及盖章扫描</w:t>
      </w:r>
      <w:r>
        <w:rPr>
          <w:rFonts w:ascii="Times New Roman" w:eastAsia="仿宋" w:hAnsi="Times New Roman"/>
          <w:b/>
          <w:kern w:val="2"/>
          <w:sz w:val="32"/>
          <w:szCs w:val="32"/>
        </w:rPr>
        <w:t>PDF</w:t>
      </w:r>
      <w:r>
        <w:rPr>
          <w:rFonts w:ascii="Times New Roman" w:eastAsia="仿宋" w:hAnsi="Times New Roman"/>
          <w:b/>
          <w:kern w:val="2"/>
          <w:sz w:val="32"/>
          <w:szCs w:val="32"/>
        </w:rPr>
        <w:t>版。</w:t>
      </w:r>
      <w:r>
        <w:rPr>
          <w:rFonts w:ascii="Times New Roman" w:eastAsia="仿宋" w:hAnsi="Times New Roman"/>
          <w:kern w:val="2"/>
          <w:sz w:val="32"/>
          <w:szCs w:val="32"/>
        </w:rPr>
        <w:t>邮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件主题统一标为</w:t>
      </w:r>
      <w:r>
        <w:rPr>
          <w:rFonts w:ascii="Times New Roman" w:eastAsia="仿宋" w:hAnsi="Times New Roman"/>
          <w:kern w:val="2"/>
          <w:sz w:val="32"/>
          <w:szCs w:val="32"/>
        </w:rPr>
        <w:t>“XX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单位五四评优材料</w:t>
      </w:r>
      <w:r>
        <w:rPr>
          <w:rFonts w:ascii="Times New Roman" w:eastAsia="仿宋" w:hAnsi="Times New Roman"/>
          <w:kern w:val="2"/>
          <w:sz w:val="32"/>
          <w:szCs w:val="32"/>
        </w:rPr>
        <w:t>”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。</w:t>
      </w:r>
    </w:p>
    <w:p w:rsidR="00AA6697" w14:paraId="1D06FC4A" w14:textId="3B5D1B26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（四）</w:t>
      </w:r>
      <w:r>
        <w:rPr>
          <w:rFonts w:ascii="Times New Roman" w:eastAsia="仿宋" w:hAnsi="Times New Roman"/>
          <w:b/>
          <w:kern w:val="2"/>
          <w:sz w:val="32"/>
          <w:szCs w:val="32"/>
        </w:rPr>
        <w:t>参评</w:t>
      </w:r>
      <w:r>
        <w:rPr>
          <w:rFonts w:ascii="Times New Roman" w:eastAsia="仿宋" w:hAnsi="Times New Roman"/>
          <w:b/>
          <w:kern w:val="2"/>
          <w:sz w:val="32"/>
          <w:szCs w:val="32"/>
        </w:rPr>
        <w:t>“</w:t>
      </w:r>
      <w:r>
        <w:rPr>
          <w:rFonts w:ascii="Times New Roman" w:eastAsia="仿宋" w:hAnsi="Times New Roman"/>
          <w:b/>
          <w:kern w:val="2"/>
          <w:sz w:val="32"/>
          <w:szCs w:val="32"/>
        </w:rPr>
        <w:t>中山大学五四红旗团委（总支）</w:t>
      </w:r>
      <w:r>
        <w:rPr>
          <w:rFonts w:ascii="Times New Roman" w:eastAsia="仿宋" w:hAnsi="Times New Roman"/>
          <w:b/>
          <w:kern w:val="2"/>
          <w:sz w:val="32"/>
          <w:szCs w:val="32"/>
        </w:rPr>
        <w:t>”</w:t>
      </w:r>
      <w:r>
        <w:rPr>
          <w:rFonts w:ascii="Times New Roman" w:eastAsia="仿宋" w:hAnsi="Times New Roman"/>
          <w:b/>
          <w:kern w:val="2"/>
          <w:sz w:val="32"/>
          <w:szCs w:val="32"/>
        </w:rPr>
        <w:t>的二级单位团组织须填写《二级</w:t>
      </w:r>
      <w:r w:rsidR="00D33BDE">
        <w:rPr>
          <w:rFonts w:ascii="Times New Roman" w:eastAsia="仿宋" w:hAnsi="Times New Roman" w:hint="eastAsia"/>
          <w:b/>
          <w:kern w:val="2"/>
          <w:sz w:val="32"/>
          <w:szCs w:val="32"/>
        </w:rPr>
        <w:t>单位</w:t>
      </w:r>
      <w:r>
        <w:rPr>
          <w:rFonts w:ascii="Times New Roman" w:eastAsia="仿宋" w:hAnsi="Times New Roman"/>
          <w:b/>
          <w:kern w:val="2"/>
          <w:sz w:val="32"/>
          <w:szCs w:val="32"/>
        </w:rPr>
        <w:t>团组织工作评价表》（附件</w:t>
      </w:r>
      <w:r w:rsidR="00344FF6">
        <w:rPr>
          <w:rFonts w:ascii="Times New Roman" w:eastAsia="仿宋" w:hAnsi="Times New Roman"/>
          <w:b/>
          <w:kern w:val="2"/>
          <w:sz w:val="32"/>
          <w:szCs w:val="32"/>
        </w:rPr>
        <w:t>6</w:t>
      </w:r>
      <w:r>
        <w:rPr>
          <w:rFonts w:ascii="Times New Roman" w:eastAsia="仿宋" w:hAnsi="Times New Roman"/>
          <w:b/>
          <w:kern w:val="2"/>
          <w:sz w:val="32"/>
          <w:szCs w:val="32"/>
        </w:rPr>
        <w:t>）</w:t>
      </w:r>
      <w:r>
        <w:rPr>
          <w:rFonts w:ascii="Times New Roman" w:eastAsia="仿宋" w:hAnsi="Times New Roman"/>
          <w:kern w:val="2"/>
          <w:sz w:val="32"/>
          <w:szCs w:val="32"/>
        </w:rPr>
        <w:t>，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并撰写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2000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字以内的事迹材料（需对照《评价表》，分别针对组织建设、思想引领、社会实践、学生组织规范等板块，根据具体要点进行撰写，可参见附件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7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撰写模板）。</w:t>
      </w:r>
    </w:p>
    <w:p w:rsidR="00AA6697" w14:paraId="300969D7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（五）所有申报材料请汇总后统一打包发送，勿分批提交。申报的书面材料标题一律采用方正小标宋二号字体，一级标题黑体三号字体，二级标题楷体三号字体，正文部分采用仿宋</w:t>
      </w:r>
      <w:r>
        <w:rPr>
          <w:rFonts w:ascii="Times New Roman" w:eastAsia="仿宋" w:hAnsi="Times New Roman"/>
          <w:kern w:val="2"/>
          <w:sz w:val="32"/>
          <w:szCs w:val="32"/>
        </w:rPr>
        <w:t>GB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2312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三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号字，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27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磅行距。表格正文部分一律采用宋体五号字，单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倍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行距，同时不改变表格原有页面布局。</w:t>
      </w:r>
    </w:p>
    <w:p w:rsidR="00AA6697" w14:paraId="742E3777" w14:textId="77777777">
      <w:pPr>
        <w:pStyle w:val="NormalWeb"/>
        <w:widowControl/>
        <w:numPr>
          <w:ilvl w:val="0"/>
          <w:numId w:val="2"/>
        </w:numPr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黑体" w:hAnsi="Times New Roman"/>
          <w:bCs/>
          <w:kern w:val="2"/>
          <w:sz w:val="32"/>
          <w:szCs w:val="22"/>
        </w:rPr>
      </w:pPr>
      <w:r>
        <w:rPr>
          <w:rFonts w:ascii="Times New Roman" w:eastAsia="黑体" w:hAnsi="Times New Roman" w:hint="eastAsia"/>
          <w:bCs/>
          <w:kern w:val="2"/>
          <w:sz w:val="32"/>
          <w:szCs w:val="22"/>
        </w:rPr>
        <w:t>注意事项</w:t>
      </w:r>
    </w:p>
    <w:p w:rsidR="00AA6697" w14:paraId="2C12D2AF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（一）</w:t>
      </w:r>
      <w:r>
        <w:rPr>
          <w:rFonts w:ascii="Times New Roman" w:eastAsia="仿宋" w:hAnsi="Times New Roman"/>
          <w:b/>
          <w:kern w:val="2"/>
          <w:sz w:val="32"/>
          <w:szCs w:val="32"/>
        </w:rPr>
        <w:t>《二级</w:t>
      </w:r>
      <w:r w:rsidR="00D33BDE">
        <w:rPr>
          <w:rFonts w:ascii="Times New Roman" w:eastAsia="仿宋" w:hAnsi="Times New Roman" w:hint="eastAsia"/>
          <w:b/>
          <w:kern w:val="2"/>
          <w:sz w:val="32"/>
          <w:szCs w:val="32"/>
        </w:rPr>
        <w:t>单位</w:t>
      </w:r>
      <w:r>
        <w:rPr>
          <w:rFonts w:ascii="Times New Roman" w:eastAsia="仿宋" w:hAnsi="Times New Roman"/>
          <w:b/>
          <w:kern w:val="2"/>
          <w:sz w:val="32"/>
          <w:szCs w:val="32"/>
        </w:rPr>
        <w:t>团组织工作评价表》为二级团组织评优最重要的参考材料，请务必认真填写、核对证明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，《评价表》涉及的工作评价指标，以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月</w:t>
      </w:r>
      <w:r>
        <w:rPr>
          <w:rFonts w:ascii="Times New Roman" w:eastAsia="仿宋" w:hAnsi="Times New Roman"/>
          <w:kern w:val="2"/>
          <w:sz w:val="32"/>
          <w:szCs w:val="32"/>
        </w:rPr>
        <w:t>-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月期间的工作绩效为衡量标准。</w:t>
      </w:r>
    </w:p>
    <w:p w:rsidR="00AA6697" w14:paraId="69294030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（二）</w:t>
      </w:r>
      <w:r w:rsidR="00A10E0E">
        <w:rPr>
          <w:rFonts w:ascii="Times New Roman" w:eastAsia="仿宋" w:hAnsi="Times New Roman" w:hint="eastAsia"/>
          <w:kern w:val="2"/>
          <w:sz w:val="32"/>
          <w:szCs w:val="32"/>
        </w:rPr>
        <w:t>根据团省委下发的《广东省团内表彰实施办法（暂行）》规定，校级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相关奖项的名额分配参见附件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9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，今后每年将根据共青团工作表现进行名额的动态调整。</w:t>
      </w:r>
    </w:p>
    <w:p w:rsidR="00AA6697" w14:paraId="6E906F9D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（三）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请严格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按照各奖项名额分配申报，</w:t>
      </w:r>
      <w:r>
        <w:rPr>
          <w:rFonts w:ascii="Times New Roman" w:eastAsia="仿宋" w:hAnsi="Times New Roman"/>
          <w:b/>
          <w:kern w:val="2"/>
          <w:sz w:val="32"/>
          <w:szCs w:val="32"/>
        </w:rPr>
        <w:t>并按推荐顺序排序，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如有超额，校团委将直接依据汇总表的推荐名单排序进行裁减。</w:t>
      </w:r>
    </w:p>
    <w:p w:rsidR="00AA6697" w14:paraId="3616D5BE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（四）</w:t>
      </w:r>
      <w:r w:rsidR="006C06E8"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="00D33BDE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《</w:t>
      </w:r>
      <w:r w:rsidRPr="001132EF" w:rsidR="006C06E8">
        <w:rPr>
          <w:rFonts w:ascii="Times New Roman" w:eastAsia="仿宋" w:hAnsi="Times New Roman" w:hint="eastAsia"/>
          <w:kern w:val="2"/>
          <w:sz w:val="32"/>
          <w:szCs w:val="32"/>
        </w:rPr>
        <w:t>202</w:t>
      </w:r>
      <w:r w:rsidR="006C06E8">
        <w:rPr>
          <w:rFonts w:ascii="Times New Roman" w:eastAsia="仿宋" w:hAnsi="Times New Roman"/>
          <w:kern w:val="2"/>
          <w:sz w:val="32"/>
          <w:szCs w:val="32"/>
        </w:rPr>
        <w:t>2</w:t>
      </w:r>
      <w:r w:rsidR="006C06E8">
        <w:rPr>
          <w:rFonts w:ascii="Times New Roman" w:eastAsia="仿宋" w:hAnsi="Times New Roman" w:hint="eastAsia"/>
          <w:kern w:val="2"/>
          <w:sz w:val="32"/>
          <w:szCs w:val="32"/>
        </w:rPr>
        <w:t>-</w:t>
      </w:r>
      <w:r w:rsidRPr="001132EF" w:rsidR="006C06E8">
        <w:rPr>
          <w:rFonts w:ascii="Times New Roman" w:eastAsia="仿宋" w:hAnsi="Times New Roman" w:hint="eastAsia"/>
          <w:kern w:val="2"/>
          <w:sz w:val="32"/>
          <w:szCs w:val="32"/>
        </w:rPr>
        <w:t>202</w:t>
      </w:r>
      <w:r w:rsidR="006C06E8">
        <w:rPr>
          <w:rFonts w:ascii="Times New Roman" w:eastAsia="仿宋" w:hAnsi="Times New Roman"/>
          <w:kern w:val="2"/>
          <w:sz w:val="32"/>
          <w:szCs w:val="32"/>
        </w:rPr>
        <w:t>3</w:t>
      </w:r>
      <w:r w:rsidR="006C06E8">
        <w:rPr>
          <w:rFonts w:ascii="Times New Roman" w:eastAsia="仿宋" w:hAnsi="Times New Roman" w:hint="eastAsia"/>
          <w:kern w:val="2"/>
          <w:sz w:val="32"/>
          <w:szCs w:val="32"/>
        </w:rPr>
        <w:t>年度中山大学“两红两优”申报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汇总表》是校团委对材料进行整理审核的重要依据，如汇总表信息与申报表信息不一致的，将以汇总表信息为准。请各单位务必认真核实汇总表，避免出现错漏。</w:t>
      </w:r>
    </w:p>
    <w:p w:rsidR="00AA6697" w14:paraId="2512AFAB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联系人：</w:t>
      </w:r>
      <w:r w:rsidR="005B56AE">
        <w:rPr>
          <w:rFonts w:ascii="Times New Roman" w:eastAsia="仿宋" w:hAnsi="Times New Roman" w:hint="eastAsia"/>
          <w:kern w:val="2"/>
          <w:sz w:val="32"/>
          <w:szCs w:val="32"/>
        </w:rPr>
        <w:t>侯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老师</w:t>
      </w:r>
    </w:p>
    <w:p w:rsidR="00AA6697" w14:paraId="58E9FE33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联系电话：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020</w:t>
      </w:r>
      <w:r>
        <w:rPr>
          <w:rFonts w:ascii="Times New Roman" w:eastAsia="仿宋" w:hAnsi="Times New Roman"/>
          <w:kern w:val="2"/>
          <w:sz w:val="32"/>
          <w:szCs w:val="32"/>
        </w:rPr>
        <w:t>-</w:t>
      </w:r>
      <w:r w:rsidRPr="001132EF" w:rsidR="005B56AE">
        <w:rPr>
          <w:rFonts w:ascii="Times New Roman" w:eastAsia="仿宋" w:hAnsi="Times New Roman"/>
          <w:kern w:val="2"/>
          <w:sz w:val="32"/>
          <w:szCs w:val="32"/>
        </w:rPr>
        <w:t>84112353</w:t>
      </w:r>
    </w:p>
    <w:p w:rsidR="00AA6697" w14:paraId="23C9C485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报送邮箱：</w:t>
      </w:r>
      <w:r w:rsidR="005B56AE">
        <w:rPr>
          <w:rFonts w:ascii="Times New Roman" w:eastAsia="仿宋" w:hAnsi="Times New Roman" w:hint="eastAsia"/>
          <w:kern w:val="2"/>
          <w:sz w:val="32"/>
          <w:szCs w:val="32"/>
        </w:rPr>
        <w:t>xtwzzb</w:t>
      </w:r>
      <w:r>
        <w:rPr>
          <w:rFonts w:ascii="Times New Roman" w:eastAsia="仿宋" w:hAnsi="Times New Roman"/>
          <w:kern w:val="2"/>
          <w:sz w:val="32"/>
          <w:szCs w:val="32"/>
        </w:rPr>
        <w:t>@mail.sysu.edu.cn</w:t>
      </w:r>
    </w:p>
    <w:p w:rsidR="00AA6697" w14:paraId="0E84DB91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报送地址：广州校区南校园熊德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龙学生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活动中心</w:t>
      </w:r>
      <w:r w:rsidRPr="001132EF">
        <w:rPr>
          <w:rFonts w:ascii="Times New Roman" w:eastAsia="仿宋" w:hAnsi="Times New Roman"/>
          <w:kern w:val="2"/>
          <w:sz w:val="32"/>
          <w:szCs w:val="32"/>
        </w:rPr>
        <w:t>308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室</w:t>
      </w:r>
    </w:p>
    <w:p w:rsidR="00AA6697" w14:paraId="19E7F476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480" w:firstLineChars="200"/>
        <w:jc w:val="both"/>
        <w:rPr>
          <w:rFonts w:ascii="Times New Roman" w:eastAsia="仿宋" w:hAnsi="Times New Roman"/>
        </w:rPr>
      </w:pPr>
    </w:p>
    <w:p w:rsidR="00AA6697" w14:paraId="729A21D7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640" w:firstLineChars="200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附件：</w:t>
      </w:r>
    </w:p>
    <w:p w:rsidR="00AA6697" w14:paraId="1E11202E" w14:textId="77777777">
      <w:pPr>
        <w:pStyle w:val="NormalWeb"/>
        <w:widowControl/>
        <w:numPr>
          <w:ilvl w:val="0"/>
          <w:numId w:val="3"/>
        </w:numPr>
        <w:shd w:val="clear" w:color="auto" w:fill="FFFFFF"/>
        <w:snapToGrid w:val="0"/>
        <w:spacing w:before="0" w:beforeAutospacing="0" w:after="0" w:afterAutospacing="0" w:line="540" w:lineRule="exact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Pr="001132EF">
        <w:rPr>
          <w:rFonts w:ascii="Times New Roman" w:eastAsia="仿宋" w:hAnsi="Times New Roman" w:hint="eastAsia"/>
          <w:kern w:val="2"/>
          <w:sz w:val="32"/>
          <w:szCs w:val="32"/>
        </w:rPr>
        <w:t>1</w:t>
      </w:r>
      <w:r>
        <w:rPr>
          <w:rFonts w:ascii="Times New Roman" w:eastAsia="仿宋" w:hAnsi="Times New Roman"/>
          <w:kern w:val="2"/>
          <w:sz w:val="32"/>
          <w:szCs w:val="32"/>
        </w:rPr>
        <w:t>-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：</w:t>
      </w:r>
      <w:r w:rsidRPr="001132EF">
        <w:rPr>
          <w:rFonts w:ascii="Times New Roman" w:eastAsia="仿宋" w:hAnsi="Times New Roman" w:hint="eastAsia"/>
          <w:kern w:val="2"/>
          <w:sz w:val="32"/>
          <w:szCs w:val="32"/>
        </w:rPr>
        <w:t>202</w:t>
      </w:r>
      <w:r w:rsidR="006C06E8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-</w:t>
      </w:r>
      <w:r w:rsidRPr="001132EF">
        <w:rPr>
          <w:rFonts w:ascii="Times New Roman" w:eastAsia="仿宋" w:hAnsi="Times New Roman" w:hint="eastAsia"/>
          <w:kern w:val="2"/>
          <w:sz w:val="32"/>
          <w:szCs w:val="32"/>
        </w:rPr>
        <w:t>202</w:t>
      </w:r>
      <w:r w:rsidR="006C06E8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年度中山大学“两红两优”申报表</w:t>
      </w:r>
    </w:p>
    <w:p w:rsidR="00AA6697" w14:paraId="120C4DEB" w14:textId="77777777">
      <w:pPr>
        <w:pStyle w:val="NormalWeb"/>
        <w:widowControl/>
        <w:numPr>
          <w:ilvl w:val="0"/>
          <w:numId w:val="3"/>
        </w:numPr>
        <w:shd w:val="clear" w:color="auto" w:fill="FFFFFF"/>
        <w:snapToGrid w:val="0"/>
        <w:spacing w:before="0" w:beforeAutospacing="0" w:after="0" w:afterAutospacing="0" w:line="540" w:lineRule="exact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5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：</w:t>
      </w:r>
      <w:r w:rsidRPr="001132EF">
        <w:rPr>
          <w:rFonts w:ascii="Times New Roman" w:eastAsia="仿宋" w:hAnsi="Times New Roman" w:hint="eastAsia"/>
          <w:kern w:val="2"/>
          <w:sz w:val="32"/>
          <w:szCs w:val="32"/>
        </w:rPr>
        <w:t>202</w:t>
      </w:r>
      <w:r w:rsidR="006C06E8">
        <w:rPr>
          <w:rFonts w:ascii="Times New Roman" w:eastAsia="仿宋" w:hAnsi="Times New Roman"/>
          <w:kern w:val="2"/>
          <w:sz w:val="32"/>
          <w:szCs w:val="32"/>
        </w:rPr>
        <w:t>2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-</w:t>
      </w:r>
      <w:r w:rsidRPr="001132EF">
        <w:rPr>
          <w:rFonts w:ascii="Times New Roman" w:eastAsia="仿宋" w:hAnsi="Times New Roman" w:hint="eastAsia"/>
          <w:kern w:val="2"/>
          <w:sz w:val="32"/>
          <w:szCs w:val="32"/>
        </w:rPr>
        <w:t>202</w:t>
      </w:r>
      <w:r w:rsidR="006C06E8">
        <w:rPr>
          <w:rFonts w:ascii="Times New Roman" w:eastAsia="仿宋" w:hAnsi="Times New Roman"/>
          <w:kern w:val="2"/>
          <w:sz w:val="32"/>
          <w:szCs w:val="32"/>
        </w:rPr>
        <w:t>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年度中山大学“两红两优”申报汇总表</w:t>
      </w:r>
    </w:p>
    <w:p w:rsidR="00AA6697" w14:paraId="7D15F59A" w14:textId="77777777">
      <w:pPr>
        <w:pStyle w:val="NormalWeb"/>
        <w:widowControl/>
        <w:numPr>
          <w:ilvl w:val="0"/>
          <w:numId w:val="3"/>
        </w:numPr>
        <w:shd w:val="clear" w:color="auto" w:fill="FFFFFF"/>
        <w:snapToGrid w:val="0"/>
        <w:spacing w:before="0" w:beforeAutospacing="0" w:after="0" w:afterAutospacing="0" w:line="540" w:lineRule="exact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="00344FF6">
        <w:rPr>
          <w:rFonts w:ascii="Times New Roman" w:eastAsia="仿宋" w:hAnsi="Times New Roman" w:hint="eastAsia"/>
          <w:kern w:val="2"/>
          <w:sz w:val="32"/>
          <w:szCs w:val="32"/>
        </w:rPr>
        <w:t>6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：二级单位团组织工作评价表</w:t>
      </w:r>
    </w:p>
    <w:p w:rsidR="00AA6697" w14:paraId="4E7C0EDA" w14:textId="77777777">
      <w:pPr>
        <w:pStyle w:val="NormalWeb"/>
        <w:widowControl/>
        <w:numPr>
          <w:ilvl w:val="0"/>
          <w:numId w:val="3"/>
        </w:numPr>
        <w:shd w:val="clear" w:color="auto" w:fill="FFFFFF"/>
        <w:snapToGrid w:val="0"/>
        <w:spacing w:before="0" w:beforeAutospacing="0" w:after="0" w:afterAutospacing="0" w:line="540" w:lineRule="exact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7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：五四红旗团委（或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xx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优秀团委）事迹材料模板</w:t>
      </w:r>
    </w:p>
    <w:p w:rsidR="00AA6697" w14:paraId="0852AF6B" w14:textId="77777777">
      <w:pPr>
        <w:pStyle w:val="NormalWeb"/>
        <w:widowControl/>
        <w:numPr>
          <w:ilvl w:val="0"/>
          <w:numId w:val="3"/>
        </w:numPr>
        <w:shd w:val="clear" w:color="auto" w:fill="FFFFFF"/>
        <w:snapToGrid w:val="0"/>
        <w:spacing w:before="0" w:beforeAutospacing="0" w:after="0" w:afterAutospacing="0" w:line="540" w:lineRule="exact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8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：文件夹打包范例</w:t>
      </w:r>
    </w:p>
    <w:p w:rsidR="00AA6697" w14:paraId="672056C3" w14:textId="77777777">
      <w:pPr>
        <w:pStyle w:val="NormalWeb"/>
        <w:widowControl/>
        <w:numPr>
          <w:ilvl w:val="0"/>
          <w:numId w:val="3"/>
        </w:numPr>
        <w:shd w:val="clear" w:color="auto" w:fill="FFFFFF"/>
        <w:snapToGrid w:val="0"/>
        <w:spacing w:before="0" w:beforeAutospacing="0" w:after="0" w:afterAutospacing="0" w:line="540" w:lineRule="exact"/>
        <w:jc w:val="both"/>
        <w:rPr>
          <w:rFonts w:ascii="Times New Roman" w:eastAsia="仿宋" w:hAnsi="Times New Roman"/>
          <w:kern w:val="2"/>
          <w:sz w:val="32"/>
          <w:szCs w:val="32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附件</w:t>
      </w:r>
      <w:r w:rsidR="00344FF6">
        <w:rPr>
          <w:rFonts w:ascii="Times New Roman" w:eastAsia="仿宋" w:hAnsi="Times New Roman"/>
          <w:kern w:val="2"/>
          <w:sz w:val="32"/>
          <w:szCs w:val="32"/>
        </w:rPr>
        <w:t>9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：相关奖项名额分配表</w:t>
      </w:r>
    </w:p>
    <w:p w:rsidR="00AA6697" w14:paraId="5EAD6E33" w14:textId="77777777">
      <w:pPr>
        <w:pStyle w:val="NormalWeb"/>
        <w:widowControl/>
        <w:shd w:val="clear" w:color="auto" w:fill="FFFFFF"/>
        <w:snapToGrid w:val="0"/>
        <w:spacing w:before="0" w:beforeAutospacing="0" w:after="0" w:afterAutospacing="0" w:line="540" w:lineRule="exact"/>
        <w:ind w:firstLine="480" w:firstLineChars="200"/>
        <w:jc w:val="both"/>
        <w:rPr>
          <w:rFonts w:ascii="Times New Roman" w:eastAsia="仿宋" w:hAnsi="Times New Roman"/>
        </w:rPr>
      </w:pPr>
    </w:p>
    <w:p w:rsidR="00AA6697" w14:paraId="3E6981EE" w14:textId="77777777">
      <w:pPr>
        <w:snapToGrid w:val="0"/>
        <w:spacing w:line="540" w:lineRule="exact"/>
        <w:ind w:firstLine="42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共青团中山大学委员会</w:t>
      </w:r>
    </w:p>
    <w:p w:rsidR="00AA6697" w14:paraId="70AA5469" w14:textId="77777777">
      <w:pPr>
        <w:snapToGrid w:val="0"/>
        <w:spacing w:line="540" w:lineRule="exact"/>
        <w:ind w:firstLine="420"/>
        <w:jc w:val="right"/>
        <w:rPr>
          <w:rFonts w:ascii="Times New Roman" w:eastAsia="仿宋" w:hAnsi="Times New Roman"/>
          <w:sz w:val="32"/>
          <w:szCs w:val="32"/>
        </w:rPr>
      </w:pPr>
      <w:r w:rsidRPr="001132EF">
        <w:rPr>
          <w:rFonts w:ascii="Times New Roman" w:eastAsia="仿宋" w:hAnsi="Times New Roman"/>
          <w:sz w:val="32"/>
          <w:szCs w:val="32"/>
        </w:rPr>
        <w:t>202</w:t>
      </w:r>
      <w:r w:rsidRPr="001132EF" w:rsidR="005B56AE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 w:rsidR="00AB32DA"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 w:rsidR="003706A2">
        <w:rPr>
          <w:rFonts w:ascii="Times New Roman" w:eastAsia="仿宋" w:hAnsi="Times New Roman" w:hint="eastAsia"/>
          <w:sz w:val="32"/>
          <w:szCs w:val="32"/>
        </w:rPr>
        <w:t>2</w:t>
      </w:r>
      <w:r w:rsidR="003706A2"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日</w:t>
      </w:r>
    </w:p>
    <w:p w:rsidR="00AA6697" w14:paraId="51752EE3" w14:textId="77777777">
      <w:pPr>
        <w:snapToGrid w:val="0"/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sectPr>
      <w:headerReference w:type="default" r:id="rId7"/>
      <w:footerReference w:type="default" r:id="rId8"/>
      <w:pgSz w:w="11906" w:h="16838"/>
      <w:pgMar w:top="1701" w:right="1418" w:bottom="1701" w:left="1418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6697" w14:paraId="4DA52DD2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A6697" w14:paraId="4242C588" w14:textId="7777777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Pr="00BE08C1" w:rsidR="00BE08C1">
                            <w:rPr>
                              <w:noProof/>
                            </w:rPr>
                            <w:t>- 2 -</w:t>
                          </w:r>
                          <w:r>
                            <w:rPr>
                              <w:rFonts w:ascii="方正仿宋_GBK" w:eastAsia="方正仿宋_GBK" w:hAnsi="方正仿宋_GBK" w:cs="方正仿宋_GBK"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2049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AA669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fldChar w:fldCharType="separate"/>
                    </w:r>
                    <w:r w:rsidRPr="00BE08C1" w:rsidR="00BE08C1">
                      <w:rPr>
                        <w:noProof/>
                      </w:rPr>
                      <w:t>- 2 -</w:t>
                    </w:r>
                    <w:r>
                      <w:rPr>
                        <w:rFonts w:ascii="方正仿宋_GBK" w:eastAsia="方正仿宋_GBK" w:hAnsi="方正仿宋_GBK" w:cs="方正仿宋_GBK"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6697" w14:paraId="67AB2895" w14:textId="7777777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DE99807"/>
    <w:multiLevelType w:val="singleLevel"/>
    <w:tmpl w:val="DDE998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D2DB11E"/>
    <w:multiLevelType w:val="singleLevel"/>
    <w:tmpl w:val="1D2DB11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6C222B8"/>
    <w:multiLevelType w:val="multilevel"/>
    <w:tmpl w:val="26C222B8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ocumentProtection w:edit="trackedChanges" w:enforcement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CC0"/>
    <w:rsid w:val="00000254"/>
    <w:rsid w:val="00000E78"/>
    <w:rsid w:val="0000282A"/>
    <w:rsid w:val="000062FE"/>
    <w:rsid w:val="000068DB"/>
    <w:rsid w:val="00014330"/>
    <w:rsid w:val="00021314"/>
    <w:rsid w:val="00045726"/>
    <w:rsid w:val="000708FE"/>
    <w:rsid w:val="00071AC1"/>
    <w:rsid w:val="00076529"/>
    <w:rsid w:val="00077E89"/>
    <w:rsid w:val="00090733"/>
    <w:rsid w:val="000952D4"/>
    <w:rsid w:val="000C4102"/>
    <w:rsid w:val="000C46EE"/>
    <w:rsid w:val="000D4E7D"/>
    <w:rsid w:val="000E1988"/>
    <w:rsid w:val="000E2E38"/>
    <w:rsid w:val="000E48B2"/>
    <w:rsid w:val="00101271"/>
    <w:rsid w:val="00102114"/>
    <w:rsid w:val="00104E31"/>
    <w:rsid w:val="001132EF"/>
    <w:rsid w:val="00117A27"/>
    <w:rsid w:val="00120875"/>
    <w:rsid w:val="00124542"/>
    <w:rsid w:val="001252F0"/>
    <w:rsid w:val="00125A2F"/>
    <w:rsid w:val="00153CFC"/>
    <w:rsid w:val="00157D76"/>
    <w:rsid w:val="0016484E"/>
    <w:rsid w:val="0017783C"/>
    <w:rsid w:val="00185B03"/>
    <w:rsid w:val="00190D17"/>
    <w:rsid w:val="001A1442"/>
    <w:rsid w:val="001C1479"/>
    <w:rsid w:val="001D02AF"/>
    <w:rsid w:val="001D0CD8"/>
    <w:rsid w:val="001D2B30"/>
    <w:rsid w:val="001D2C02"/>
    <w:rsid w:val="001D78F6"/>
    <w:rsid w:val="001E1347"/>
    <w:rsid w:val="001F037E"/>
    <w:rsid w:val="001F1DB0"/>
    <w:rsid w:val="001F5693"/>
    <w:rsid w:val="002329ED"/>
    <w:rsid w:val="00234A2F"/>
    <w:rsid w:val="002413CE"/>
    <w:rsid w:val="00250D98"/>
    <w:rsid w:val="00253BC5"/>
    <w:rsid w:val="002564BD"/>
    <w:rsid w:val="00262F57"/>
    <w:rsid w:val="00285C2E"/>
    <w:rsid w:val="002A167E"/>
    <w:rsid w:val="002B4CC4"/>
    <w:rsid w:val="002B755C"/>
    <w:rsid w:val="002C3645"/>
    <w:rsid w:val="002C7A95"/>
    <w:rsid w:val="002D016B"/>
    <w:rsid w:val="002D12C4"/>
    <w:rsid w:val="002D5C66"/>
    <w:rsid w:val="002E2711"/>
    <w:rsid w:val="002E5B3B"/>
    <w:rsid w:val="002F0B49"/>
    <w:rsid w:val="002F0FA7"/>
    <w:rsid w:val="00300F95"/>
    <w:rsid w:val="00302C32"/>
    <w:rsid w:val="003078F2"/>
    <w:rsid w:val="003209E2"/>
    <w:rsid w:val="00322127"/>
    <w:rsid w:val="0032437E"/>
    <w:rsid w:val="003278F9"/>
    <w:rsid w:val="00340557"/>
    <w:rsid w:val="003425FE"/>
    <w:rsid w:val="00344FF6"/>
    <w:rsid w:val="003514E0"/>
    <w:rsid w:val="003544A5"/>
    <w:rsid w:val="003706A2"/>
    <w:rsid w:val="00371F63"/>
    <w:rsid w:val="003855C1"/>
    <w:rsid w:val="00393AE7"/>
    <w:rsid w:val="003A2969"/>
    <w:rsid w:val="003A4F4E"/>
    <w:rsid w:val="003B0362"/>
    <w:rsid w:val="003B455B"/>
    <w:rsid w:val="003B79D2"/>
    <w:rsid w:val="003C1CB5"/>
    <w:rsid w:val="003C1EBA"/>
    <w:rsid w:val="003C202C"/>
    <w:rsid w:val="003C3BE7"/>
    <w:rsid w:val="003C3D8D"/>
    <w:rsid w:val="003D7116"/>
    <w:rsid w:val="003E2757"/>
    <w:rsid w:val="003E62CD"/>
    <w:rsid w:val="003E67BC"/>
    <w:rsid w:val="003E6E0C"/>
    <w:rsid w:val="003F66A7"/>
    <w:rsid w:val="00406231"/>
    <w:rsid w:val="004070A1"/>
    <w:rsid w:val="004105E3"/>
    <w:rsid w:val="00413A4C"/>
    <w:rsid w:val="00415EC8"/>
    <w:rsid w:val="004167E0"/>
    <w:rsid w:val="00417674"/>
    <w:rsid w:val="004201A2"/>
    <w:rsid w:val="0042070F"/>
    <w:rsid w:val="00423371"/>
    <w:rsid w:val="0042525A"/>
    <w:rsid w:val="00426B43"/>
    <w:rsid w:val="004314D5"/>
    <w:rsid w:val="00433535"/>
    <w:rsid w:val="004422E9"/>
    <w:rsid w:val="00443978"/>
    <w:rsid w:val="004451F2"/>
    <w:rsid w:val="00450083"/>
    <w:rsid w:val="004517CE"/>
    <w:rsid w:val="00452AB0"/>
    <w:rsid w:val="004532E4"/>
    <w:rsid w:val="00467BAE"/>
    <w:rsid w:val="00467EC7"/>
    <w:rsid w:val="00475A3D"/>
    <w:rsid w:val="004816B0"/>
    <w:rsid w:val="00483052"/>
    <w:rsid w:val="00494498"/>
    <w:rsid w:val="00495C92"/>
    <w:rsid w:val="004A1966"/>
    <w:rsid w:val="004A66AB"/>
    <w:rsid w:val="004B05CF"/>
    <w:rsid w:val="004C5776"/>
    <w:rsid w:val="004D2664"/>
    <w:rsid w:val="004F014F"/>
    <w:rsid w:val="004F40EA"/>
    <w:rsid w:val="004F4A89"/>
    <w:rsid w:val="005008C5"/>
    <w:rsid w:val="00507B85"/>
    <w:rsid w:val="00510E7D"/>
    <w:rsid w:val="00522E75"/>
    <w:rsid w:val="0052544A"/>
    <w:rsid w:val="0053425F"/>
    <w:rsid w:val="00544DE6"/>
    <w:rsid w:val="00546ABE"/>
    <w:rsid w:val="005507E7"/>
    <w:rsid w:val="005639AD"/>
    <w:rsid w:val="00565635"/>
    <w:rsid w:val="00570CD7"/>
    <w:rsid w:val="00580A57"/>
    <w:rsid w:val="00592F6E"/>
    <w:rsid w:val="00594774"/>
    <w:rsid w:val="005A1F69"/>
    <w:rsid w:val="005B315F"/>
    <w:rsid w:val="005B5184"/>
    <w:rsid w:val="005B56AE"/>
    <w:rsid w:val="005B6B35"/>
    <w:rsid w:val="005B70B7"/>
    <w:rsid w:val="005C59A3"/>
    <w:rsid w:val="005D3C0E"/>
    <w:rsid w:val="005D4D62"/>
    <w:rsid w:val="005F3555"/>
    <w:rsid w:val="006121BB"/>
    <w:rsid w:val="006249A8"/>
    <w:rsid w:val="00624F12"/>
    <w:rsid w:val="0062655B"/>
    <w:rsid w:val="00632841"/>
    <w:rsid w:val="00633E5C"/>
    <w:rsid w:val="0063631B"/>
    <w:rsid w:val="0064302F"/>
    <w:rsid w:val="00677BC2"/>
    <w:rsid w:val="00687CB5"/>
    <w:rsid w:val="00691BDB"/>
    <w:rsid w:val="00697809"/>
    <w:rsid w:val="006A38C5"/>
    <w:rsid w:val="006A3A0C"/>
    <w:rsid w:val="006A447E"/>
    <w:rsid w:val="006A4865"/>
    <w:rsid w:val="006B3015"/>
    <w:rsid w:val="006B5DD9"/>
    <w:rsid w:val="006B64DE"/>
    <w:rsid w:val="006C0034"/>
    <w:rsid w:val="006C06E8"/>
    <w:rsid w:val="006D39AD"/>
    <w:rsid w:val="006D70D4"/>
    <w:rsid w:val="006E323D"/>
    <w:rsid w:val="006E7E26"/>
    <w:rsid w:val="00704D78"/>
    <w:rsid w:val="00707042"/>
    <w:rsid w:val="007213C3"/>
    <w:rsid w:val="00726EEF"/>
    <w:rsid w:val="007408CB"/>
    <w:rsid w:val="0074108D"/>
    <w:rsid w:val="007439A1"/>
    <w:rsid w:val="00746573"/>
    <w:rsid w:val="007505F4"/>
    <w:rsid w:val="007517FB"/>
    <w:rsid w:val="0075291F"/>
    <w:rsid w:val="0075633A"/>
    <w:rsid w:val="00761F78"/>
    <w:rsid w:val="00765DD2"/>
    <w:rsid w:val="00767A93"/>
    <w:rsid w:val="00780539"/>
    <w:rsid w:val="00792B23"/>
    <w:rsid w:val="007A26C0"/>
    <w:rsid w:val="007B1CAC"/>
    <w:rsid w:val="007B321D"/>
    <w:rsid w:val="007C13E8"/>
    <w:rsid w:val="007C1941"/>
    <w:rsid w:val="007C2E6E"/>
    <w:rsid w:val="007C7FB0"/>
    <w:rsid w:val="007D2497"/>
    <w:rsid w:val="007E4E31"/>
    <w:rsid w:val="007E6060"/>
    <w:rsid w:val="007E7D88"/>
    <w:rsid w:val="007F77A4"/>
    <w:rsid w:val="00800C7E"/>
    <w:rsid w:val="0080278A"/>
    <w:rsid w:val="00813B84"/>
    <w:rsid w:val="008168F0"/>
    <w:rsid w:val="00822251"/>
    <w:rsid w:val="0083142E"/>
    <w:rsid w:val="00843EEF"/>
    <w:rsid w:val="00847E66"/>
    <w:rsid w:val="00854D0D"/>
    <w:rsid w:val="0085549E"/>
    <w:rsid w:val="00866BF4"/>
    <w:rsid w:val="00881A78"/>
    <w:rsid w:val="00891CC0"/>
    <w:rsid w:val="008C3D48"/>
    <w:rsid w:val="008C645A"/>
    <w:rsid w:val="008E35B9"/>
    <w:rsid w:val="008E4886"/>
    <w:rsid w:val="00912308"/>
    <w:rsid w:val="00916DB2"/>
    <w:rsid w:val="00920A4E"/>
    <w:rsid w:val="009303D7"/>
    <w:rsid w:val="00935DBC"/>
    <w:rsid w:val="00942E74"/>
    <w:rsid w:val="009473DF"/>
    <w:rsid w:val="0095080C"/>
    <w:rsid w:val="00985999"/>
    <w:rsid w:val="00986DF5"/>
    <w:rsid w:val="00993685"/>
    <w:rsid w:val="0099369A"/>
    <w:rsid w:val="00993A39"/>
    <w:rsid w:val="009A552D"/>
    <w:rsid w:val="009A7390"/>
    <w:rsid w:val="009C32A5"/>
    <w:rsid w:val="009C451B"/>
    <w:rsid w:val="009C770D"/>
    <w:rsid w:val="009D29EE"/>
    <w:rsid w:val="009D7AEC"/>
    <w:rsid w:val="009F13FC"/>
    <w:rsid w:val="009F4DEB"/>
    <w:rsid w:val="009F79F8"/>
    <w:rsid w:val="00A05BEA"/>
    <w:rsid w:val="00A075A1"/>
    <w:rsid w:val="00A10E0E"/>
    <w:rsid w:val="00A1115C"/>
    <w:rsid w:val="00A21E80"/>
    <w:rsid w:val="00A24011"/>
    <w:rsid w:val="00A2493F"/>
    <w:rsid w:val="00A3218C"/>
    <w:rsid w:val="00A32BEC"/>
    <w:rsid w:val="00A371E1"/>
    <w:rsid w:val="00A407DF"/>
    <w:rsid w:val="00A522DD"/>
    <w:rsid w:val="00A70B55"/>
    <w:rsid w:val="00A736CB"/>
    <w:rsid w:val="00A73C17"/>
    <w:rsid w:val="00A80F49"/>
    <w:rsid w:val="00A8596E"/>
    <w:rsid w:val="00A86443"/>
    <w:rsid w:val="00A87161"/>
    <w:rsid w:val="00A92720"/>
    <w:rsid w:val="00AA6697"/>
    <w:rsid w:val="00AB32DA"/>
    <w:rsid w:val="00AB76DF"/>
    <w:rsid w:val="00AD3AB9"/>
    <w:rsid w:val="00AD428E"/>
    <w:rsid w:val="00AD7CF6"/>
    <w:rsid w:val="00AE51CC"/>
    <w:rsid w:val="00AE6B1A"/>
    <w:rsid w:val="00AF28D9"/>
    <w:rsid w:val="00B0101D"/>
    <w:rsid w:val="00B12AE6"/>
    <w:rsid w:val="00B26A2E"/>
    <w:rsid w:val="00B414F3"/>
    <w:rsid w:val="00B45ECB"/>
    <w:rsid w:val="00B473C8"/>
    <w:rsid w:val="00B73D49"/>
    <w:rsid w:val="00B75488"/>
    <w:rsid w:val="00B9640A"/>
    <w:rsid w:val="00BA5AEE"/>
    <w:rsid w:val="00BA6170"/>
    <w:rsid w:val="00BB1933"/>
    <w:rsid w:val="00BB61D6"/>
    <w:rsid w:val="00BD0869"/>
    <w:rsid w:val="00BD21D9"/>
    <w:rsid w:val="00BD2925"/>
    <w:rsid w:val="00BE08C1"/>
    <w:rsid w:val="00C016E8"/>
    <w:rsid w:val="00C03658"/>
    <w:rsid w:val="00C0595C"/>
    <w:rsid w:val="00C1461D"/>
    <w:rsid w:val="00C20344"/>
    <w:rsid w:val="00C205AE"/>
    <w:rsid w:val="00C21998"/>
    <w:rsid w:val="00C24222"/>
    <w:rsid w:val="00C25C68"/>
    <w:rsid w:val="00C322CD"/>
    <w:rsid w:val="00C34342"/>
    <w:rsid w:val="00C3465C"/>
    <w:rsid w:val="00C3486F"/>
    <w:rsid w:val="00C3721C"/>
    <w:rsid w:val="00C50474"/>
    <w:rsid w:val="00C50AE8"/>
    <w:rsid w:val="00C510E2"/>
    <w:rsid w:val="00C55B2E"/>
    <w:rsid w:val="00C70550"/>
    <w:rsid w:val="00C732A6"/>
    <w:rsid w:val="00C82075"/>
    <w:rsid w:val="00C82588"/>
    <w:rsid w:val="00C87A69"/>
    <w:rsid w:val="00C91AA9"/>
    <w:rsid w:val="00C944E1"/>
    <w:rsid w:val="00C9474F"/>
    <w:rsid w:val="00CC3E0A"/>
    <w:rsid w:val="00CD4FE3"/>
    <w:rsid w:val="00CE61FB"/>
    <w:rsid w:val="00CE7CC4"/>
    <w:rsid w:val="00CF02B8"/>
    <w:rsid w:val="00CF25A0"/>
    <w:rsid w:val="00CF65DE"/>
    <w:rsid w:val="00D17B2D"/>
    <w:rsid w:val="00D306DC"/>
    <w:rsid w:val="00D33BDE"/>
    <w:rsid w:val="00D6232D"/>
    <w:rsid w:val="00D65584"/>
    <w:rsid w:val="00D6603B"/>
    <w:rsid w:val="00D715EA"/>
    <w:rsid w:val="00D74563"/>
    <w:rsid w:val="00D76F78"/>
    <w:rsid w:val="00D9023F"/>
    <w:rsid w:val="00D92401"/>
    <w:rsid w:val="00D97B86"/>
    <w:rsid w:val="00DA076F"/>
    <w:rsid w:val="00DB2F7B"/>
    <w:rsid w:val="00DC4252"/>
    <w:rsid w:val="00DC72F1"/>
    <w:rsid w:val="00DD0349"/>
    <w:rsid w:val="00DD0DBD"/>
    <w:rsid w:val="00DD59F4"/>
    <w:rsid w:val="00DD5DB1"/>
    <w:rsid w:val="00DF1CD8"/>
    <w:rsid w:val="00DF7619"/>
    <w:rsid w:val="00E21DD1"/>
    <w:rsid w:val="00E25E0F"/>
    <w:rsid w:val="00E340C4"/>
    <w:rsid w:val="00E404BA"/>
    <w:rsid w:val="00E73481"/>
    <w:rsid w:val="00E73A2A"/>
    <w:rsid w:val="00E751B2"/>
    <w:rsid w:val="00EA13A4"/>
    <w:rsid w:val="00EA703E"/>
    <w:rsid w:val="00EB57F3"/>
    <w:rsid w:val="00EB6A44"/>
    <w:rsid w:val="00EC74A1"/>
    <w:rsid w:val="00EE3812"/>
    <w:rsid w:val="00EF31F6"/>
    <w:rsid w:val="00EF7F32"/>
    <w:rsid w:val="00F228BE"/>
    <w:rsid w:val="00F24234"/>
    <w:rsid w:val="00F37731"/>
    <w:rsid w:val="00F4640B"/>
    <w:rsid w:val="00F47B99"/>
    <w:rsid w:val="00F5177C"/>
    <w:rsid w:val="00F567A9"/>
    <w:rsid w:val="00F6784F"/>
    <w:rsid w:val="00F77B72"/>
    <w:rsid w:val="00F80D00"/>
    <w:rsid w:val="00F8135C"/>
    <w:rsid w:val="00F86637"/>
    <w:rsid w:val="00F87912"/>
    <w:rsid w:val="00F932FD"/>
    <w:rsid w:val="00F9348B"/>
    <w:rsid w:val="00F96970"/>
    <w:rsid w:val="00FA551E"/>
    <w:rsid w:val="00FC0316"/>
    <w:rsid w:val="00FC1416"/>
    <w:rsid w:val="00FC779D"/>
    <w:rsid w:val="00FD02D7"/>
    <w:rsid w:val="00FD5518"/>
    <w:rsid w:val="00FE20FC"/>
    <w:rsid w:val="00FE5099"/>
    <w:rsid w:val="00FE591E"/>
    <w:rsid w:val="00FF09E4"/>
    <w:rsid w:val="0A106981"/>
    <w:rsid w:val="0B562F06"/>
    <w:rsid w:val="0C1A0CA6"/>
    <w:rsid w:val="105A660D"/>
    <w:rsid w:val="17ED6A94"/>
    <w:rsid w:val="1A461F1D"/>
    <w:rsid w:val="1CF8570C"/>
    <w:rsid w:val="242E7ED3"/>
    <w:rsid w:val="28C81108"/>
    <w:rsid w:val="309E0210"/>
    <w:rsid w:val="32217C35"/>
    <w:rsid w:val="39DB62FA"/>
    <w:rsid w:val="3BA43F56"/>
    <w:rsid w:val="463F6909"/>
    <w:rsid w:val="4C624E96"/>
    <w:rsid w:val="4F564CFB"/>
    <w:rsid w:val="52B11F7A"/>
    <w:rsid w:val="574F5881"/>
    <w:rsid w:val="5A245314"/>
    <w:rsid w:val="5C773462"/>
    <w:rsid w:val="5C8370EA"/>
    <w:rsid w:val="5C9C30B6"/>
    <w:rsid w:val="658753FC"/>
    <w:rsid w:val="69E30B3A"/>
    <w:rsid w:val="713F7B56"/>
    <w:rsid w:val="7E2F7731"/>
  </w:rsids>
  <m:mathPr>
    <m:mathFont m:val="Cambria Math"/>
    <m:wrapRight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B94AA5E-5D11-42FA-B3FE-3D69805F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unhideWhenUsed/>
    <w:qFormat/>
    <w:pPr>
      <w:jc w:val="left"/>
    </w:pPr>
  </w:style>
  <w:style w:type="paragraph" w:styleId="BodyTextIndent">
    <w:name w:val="Body Text Indent"/>
    <w:basedOn w:val="Normal"/>
    <w:qFormat/>
    <w:pPr>
      <w:adjustRightInd w:val="0"/>
      <w:spacing w:line="312" w:lineRule="atLeast"/>
      <w:ind w:firstLine="432"/>
    </w:pPr>
    <w:rPr>
      <w:rFonts w:ascii="Times New Roman" w:hAnsi="Times New Roman"/>
      <w:kern w:val="0"/>
      <w:szCs w:val="20"/>
    </w:rPr>
  </w:style>
  <w:style w:type="paragraph" w:styleId="BalloonText">
    <w:name w:val="Balloon Text"/>
    <w:basedOn w:val="Normal"/>
    <w:link w:val="a0"/>
    <w:unhideWhenUsed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CommentSubject">
    <w:name w:val="annotation subject"/>
    <w:basedOn w:val="CommentText"/>
    <w:next w:val="CommentText"/>
    <w:link w:val="a2"/>
    <w:unhideWhenUsed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color w:val="0563C1"/>
      <w:u w:val="single"/>
    </w:rPr>
  </w:style>
  <w:style w:type="character" w:styleId="CommentReference">
    <w:name w:val="annotation reference"/>
    <w:unhideWhenUsed/>
    <w:qFormat/>
    <w:rPr>
      <w:sz w:val="21"/>
      <w:szCs w:val="21"/>
    </w:rPr>
  </w:style>
  <w:style w:type="character" w:customStyle="1" w:styleId="a">
    <w:name w:val="批注文字 字符"/>
    <w:link w:val="CommentText"/>
    <w:qFormat/>
    <w:rPr>
      <w:rFonts w:ascii="Calibri" w:hAnsi="Calibri"/>
      <w:kern w:val="2"/>
      <w:sz w:val="21"/>
      <w:szCs w:val="24"/>
    </w:rPr>
  </w:style>
  <w:style w:type="character" w:customStyle="1" w:styleId="a0">
    <w:name w:val="批注框文本 字符"/>
    <w:link w:val="BalloonText"/>
    <w:semiHidden/>
    <w:qFormat/>
    <w:rPr>
      <w:kern w:val="2"/>
      <w:sz w:val="18"/>
      <w:szCs w:val="18"/>
    </w:rPr>
  </w:style>
  <w:style w:type="character" w:customStyle="1" w:styleId="a1">
    <w:name w:val="页眉 字符"/>
    <w:link w:val="Header"/>
    <w:uiPriority w:val="99"/>
    <w:rPr>
      <w:rFonts w:ascii="Calibri" w:hAnsi="Calibri"/>
      <w:kern w:val="2"/>
      <w:sz w:val="18"/>
      <w:szCs w:val="24"/>
    </w:rPr>
  </w:style>
  <w:style w:type="character" w:customStyle="1" w:styleId="a2">
    <w:name w:val="批注主题 字符"/>
    <w:link w:val="CommentSubject"/>
    <w:semiHidden/>
    <w:qFormat/>
    <w:rPr>
      <w:rFonts w:ascii="Calibri" w:hAnsi="Calibri"/>
      <w:b/>
      <w:bCs/>
      <w:kern w:val="2"/>
      <w:sz w:val="21"/>
      <w:szCs w:val="24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paragraph" w:customStyle="1" w:styleId="Bodytext1">
    <w:name w:val="Body text|1"/>
    <w:basedOn w:val="Normal"/>
    <w:qFormat/>
    <w:pPr>
      <w:spacing w:line="434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ff3">
    <w:name w:val="ff3"/>
  </w:style>
  <w:style w:type="character" w:customStyle="1" w:styleId="ff1">
    <w:name w:val="ff1"/>
  </w:style>
  <w:style w:type="character" w:customStyle="1" w:styleId="ffa">
    <w:name w:val="ffa"/>
    <w:basedOn w:val="DefaultParagraphFont"/>
  </w:style>
  <w:style w:type="paragraph" w:customStyle="1" w:styleId="10">
    <w:name w:val="修订1"/>
    <w:hidden/>
    <w:uiPriority w:val="99"/>
    <w:unhideWhenUsed/>
    <w:rPr>
      <w:rFonts w:ascii="Calibri" w:hAnsi="Calibri"/>
      <w:kern w:val="2"/>
      <w:sz w:val="21"/>
      <w:szCs w:val="24"/>
      <w:lang w:eastAsia="zh-CN"/>
    </w:rPr>
  </w:style>
  <w:style w:type="paragraph" w:styleId="Revision">
    <w:name w:val="Revision"/>
    <w:hidden/>
    <w:uiPriority w:val="99"/>
    <w:semiHidden/>
    <w:rsid w:val="0063631B"/>
    <w:rPr>
      <w:rFonts w:ascii="Calibri" w:hAnsi="Calibri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jpe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F5064486-89C1-4E68-9131-212FE09D7E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825</Words>
  <Characters>4708</Characters>
  <Application>Microsoft Office Word</Application>
  <DocSecurity>0</DocSecurity>
  <Lines>39</Lines>
  <Paragraphs>11</Paragraphs>
  <ScaleCrop>false</ScaleCrop>
  <Company>中山大学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Hou Rita</cp:lastModifiedBy>
  <cp:revision>5</cp:revision>
  <cp:lastPrinted>2022-04-02T07:06:00Z</cp:lastPrinted>
  <dcterms:created xsi:type="dcterms:W3CDTF">2023-03-22T03:05:00Z</dcterms:created>
  <dcterms:modified xsi:type="dcterms:W3CDTF">2023-03-25T00:30:00Z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86EEFE38ED4848DA8C9A4A73A2313011</vt:lpwstr>
  </property>
  <property fmtid="{D5CDD505-2E9C-101B-9397-08002B2CF9AE}" pid="3" name="KSOProductBuildVer">
    <vt:lpwstr>2052-11.1.0.11365</vt:lpwstr>
  </property>
</Properties>
</file>